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F4DD1" w14:textId="47D33873" w:rsidR="00B91387" w:rsidRDefault="00B91387">
      <w:r>
        <w:t xml:space="preserve">Dear </w:t>
      </w:r>
      <w:r w:rsidR="00636C53">
        <w:t>(NAMI Office or person)</w:t>
      </w:r>
      <w:r>
        <w:t xml:space="preserve">, </w:t>
      </w:r>
    </w:p>
    <w:p w14:paraId="0728913A" w14:textId="3A580230" w:rsidR="00B91387" w:rsidRDefault="00B91387"/>
    <w:p w14:paraId="103B199D" w14:textId="40FF68D9" w:rsidR="00B91387" w:rsidRDefault="00B91387" w:rsidP="00B91387">
      <w:pPr>
        <w:textAlignment w:val="baseline"/>
        <w:rPr>
          <w:rFonts w:ascii="Calibri" w:eastAsia="Times New Roman" w:hAnsi="Calibri" w:cs="Calibri"/>
          <w:color w:val="000000"/>
        </w:rPr>
      </w:pPr>
      <w:r>
        <w:t xml:space="preserve">This packet of information is about an evidence-based practice in your state called Individual Placement and Support (IPS). </w:t>
      </w:r>
      <w:r w:rsidRPr="00B91387">
        <w:rPr>
          <w:i/>
          <w:iCs/>
        </w:rPr>
        <w:t>An evidence-based practice is one that has been researched multiple times and found to be effective.</w:t>
      </w:r>
      <w:r>
        <w:t xml:space="preserve"> </w:t>
      </w:r>
      <w:r>
        <w:rPr>
          <w:rFonts w:ascii="Calibri" w:eastAsia="Times New Roman" w:hAnsi="Calibri" w:cs="Calibri"/>
          <w:color w:val="000000"/>
        </w:rPr>
        <w:t xml:space="preserve">The Individual Placement and Support (IPS) practice of supported employment helps people living with behavioral health conditions (mental illnesses and substance use disorders) work at regular jobs of their choosing. Although variations of supported employment exist, IPS refers to the evidence-based practice of supported employment. </w:t>
      </w:r>
    </w:p>
    <w:p w14:paraId="2823A3E6" w14:textId="7A53645A" w:rsidR="00247C1C" w:rsidRDefault="00247C1C" w:rsidP="00B91387">
      <w:pPr>
        <w:textAlignment w:val="baseline"/>
        <w:rPr>
          <w:rFonts w:ascii="Calibri" w:eastAsia="Times New Roman" w:hAnsi="Calibri" w:cs="Calibri"/>
          <w:color w:val="000000"/>
        </w:rPr>
      </w:pPr>
    </w:p>
    <w:p w14:paraId="6C3DBA91" w14:textId="7F013FDB" w:rsidR="00247C1C" w:rsidRDefault="00247C1C" w:rsidP="00B91387">
      <w:pPr>
        <w:textAlignment w:val="baseline"/>
        <w:rPr>
          <w:rFonts w:ascii="Calibri" w:eastAsia="Times New Roman" w:hAnsi="Calibri" w:cs="Calibri"/>
          <w:color w:val="000000"/>
        </w:rPr>
      </w:pPr>
      <w:r>
        <w:rPr>
          <w:rFonts w:ascii="Calibri" w:eastAsia="Times New Roman" w:hAnsi="Calibri" w:cs="Calibri"/>
          <w:color w:val="000000"/>
        </w:rPr>
        <w:t xml:space="preserve">Families may be active participants in helping individuals with employment, even when the person is receiving IPS services. Family members may join the IPS specialist and job seeker to talk about good job matches, they may meet with the job seeker and a benefits planner to learn how benefits would be affected by part or full-time employment, they may attend meetings to discuss school and career planning, or they may share their ideas about what job supports would be helpful. </w:t>
      </w:r>
    </w:p>
    <w:p w14:paraId="5AF80266" w14:textId="7780F518" w:rsidR="009960C5" w:rsidRDefault="009960C5" w:rsidP="00B91387">
      <w:pPr>
        <w:textAlignment w:val="baseline"/>
        <w:rPr>
          <w:rFonts w:ascii="Calibri" w:eastAsia="Times New Roman" w:hAnsi="Calibri" w:cs="Calibri"/>
          <w:color w:val="000000"/>
        </w:rPr>
      </w:pPr>
    </w:p>
    <w:p w14:paraId="06D903DC" w14:textId="1DD8286F" w:rsidR="00247C1C" w:rsidRDefault="00247C1C" w:rsidP="00B91387">
      <w:pPr>
        <w:textAlignment w:val="baseline"/>
        <w:rPr>
          <w:rFonts w:ascii="Calibri" w:eastAsia="Times New Roman" w:hAnsi="Calibri" w:cs="Calibri"/>
          <w:color w:val="000000"/>
        </w:rPr>
      </w:pPr>
      <w:r>
        <w:rPr>
          <w:rFonts w:ascii="Calibri" w:eastAsia="Times New Roman" w:hAnsi="Calibri" w:cs="Calibri"/>
          <w:color w:val="000000"/>
        </w:rPr>
        <w:t>In this packet you will find:</w:t>
      </w:r>
    </w:p>
    <w:p w14:paraId="0893EB71" w14:textId="02ACF555" w:rsidR="00247C1C" w:rsidRDefault="00247C1C" w:rsidP="00247C1C">
      <w:pPr>
        <w:pStyle w:val="ListParagraph"/>
        <w:numPr>
          <w:ilvl w:val="0"/>
          <w:numId w:val="1"/>
        </w:numPr>
        <w:textAlignment w:val="baseline"/>
        <w:rPr>
          <w:rFonts w:ascii="Calibri" w:eastAsia="Times New Roman" w:hAnsi="Calibri" w:cs="Calibri"/>
          <w:color w:val="000000"/>
        </w:rPr>
      </w:pPr>
      <w:r>
        <w:rPr>
          <w:rFonts w:ascii="Calibri" w:eastAsia="Times New Roman" w:hAnsi="Calibri" w:cs="Calibri"/>
          <w:color w:val="000000"/>
        </w:rPr>
        <w:t xml:space="preserve">A brief description of IPS services, </w:t>
      </w:r>
    </w:p>
    <w:p w14:paraId="404C61EB" w14:textId="28D21C2C" w:rsidR="00247C1C" w:rsidRDefault="00247C1C" w:rsidP="00247C1C">
      <w:pPr>
        <w:pStyle w:val="ListParagraph"/>
        <w:numPr>
          <w:ilvl w:val="0"/>
          <w:numId w:val="1"/>
        </w:numPr>
        <w:textAlignment w:val="baseline"/>
        <w:rPr>
          <w:rFonts w:ascii="Calibri" w:eastAsia="Times New Roman" w:hAnsi="Calibri" w:cs="Calibri"/>
          <w:color w:val="000000"/>
        </w:rPr>
      </w:pPr>
      <w:r>
        <w:rPr>
          <w:rFonts w:ascii="Calibri" w:eastAsia="Times New Roman" w:hAnsi="Calibri" w:cs="Calibri"/>
          <w:color w:val="000000"/>
        </w:rPr>
        <w:t xml:space="preserve">A handout on what benefits planning is and where to obtain benefits planning, </w:t>
      </w:r>
    </w:p>
    <w:p w14:paraId="1F8F9237" w14:textId="2B17D36D" w:rsidR="00247C1C" w:rsidRDefault="009960C5" w:rsidP="00247C1C">
      <w:pPr>
        <w:pStyle w:val="ListParagraph"/>
        <w:numPr>
          <w:ilvl w:val="0"/>
          <w:numId w:val="1"/>
        </w:numPr>
        <w:textAlignment w:val="baseline"/>
        <w:rPr>
          <w:rFonts w:ascii="Calibri" w:eastAsia="Times New Roman" w:hAnsi="Calibri" w:cs="Calibri"/>
          <w:color w:val="000000"/>
        </w:rPr>
      </w:pPr>
      <w:r>
        <w:rPr>
          <w:rFonts w:ascii="Calibri" w:eastAsia="Times New Roman" w:hAnsi="Calibri" w:cs="Calibri"/>
          <w:color w:val="000000"/>
        </w:rPr>
        <w:t xml:space="preserve">A handout describing how family members can be involved in IPS services, </w:t>
      </w:r>
    </w:p>
    <w:p w14:paraId="789B6B76" w14:textId="4E4CC7D0" w:rsidR="009960C5" w:rsidRDefault="009960C5" w:rsidP="00247C1C">
      <w:pPr>
        <w:pStyle w:val="ListParagraph"/>
        <w:numPr>
          <w:ilvl w:val="0"/>
          <w:numId w:val="1"/>
        </w:numPr>
        <w:textAlignment w:val="baseline"/>
        <w:rPr>
          <w:rFonts w:ascii="Calibri" w:eastAsia="Times New Roman" w:hAnsi="Calibri" w:cs="Calibri"/>
          <w:color w:val="000000"/>
        </w:rPr>
      </w:pPr>
      <w:r>
        <w:rPr>
          <w:rFonts w:ascii="Calibri" w:eastAsia="Times New Roman" w:hAnsi="Calibri" w:cs="Calibri"/>
          <w:color w:val="000000"/>
        </w:rPr>
        <w:t xml:space="preserve">Testimonials from </w:t>
      </w:r>
      <w:r w:rsidR="00FE215D">
        <w:rPr>
          <w:rFonts w:ascii="Calibri" w:eastAsia="Times New Roman" w:hAnsi="Calibri" w:cs="Calibri"/>
          <w:color w:val="000000"/>
        </w:rPr>
        <w:t>people with li</w:t>
      </w:r>
      <w:r w:rsidR="00EA38B0">
        <w:rPr>
          <w:rFonts w:ascii="Calibri" w:eastAsia="Times New Roman" w:hAnsi="Calibri" w:cs="Calibri"/>
          <w:color w:val="000000"/>
        </w:rPr>
        <w:t>ved experience</w:t>
      </w:r>
      <w:r>
        <w:rPr>
          <w:rFonts w:ascii="Calibri" w:eastAsia="Times New Roman" w:hAnsi="Calibri" w:cs="Calibri"/>
          <w:color w:val="000000"/>
        </w:rPr>
        <w:t xml:space="preserve"> about employment</w:t>
      </w:r>
      <w:r w:rsidR="006F6E70">
        <w:rPr>
          <w:rFonts w:ascii="Calibri" w:eastAsia="Times New Roman" w:hAnsi="Calibri" w:cs="Calibri"/>
          <w:color w:val="000000"/>
        </w:rPr>
        <w:t>, and</w:t>
      </w:r>
    </w:p>
    <w:p w14:paraId="49A09225" w14:textId="39B10F46" w:rsidR="006F6E70" w:rsidRDefault="006F6E70" w:rsidP="00247C1C">
      <w:pPr>
        <w:pStyle w:val="ListParagraph"/>
        <w:numPr>
          <w:ilvl w:val="0"/>
          <w:numId w:val="1"/>
        </w:numPr>
        <w:textAlignment w:val="baseline"/>
        <w:rPr>
          <w:rFonts w:ascii="Calibri" w:eastAsia="Times New Roman" w:hAnsi="Calibri" w:cs="Calibri"/>
          <w:color w:val="000000"/>
        </w:rPr>
      </w:pPr>
      <w:r w:rsidRPr="004A734A">
        <w:rPr>
          <w:rFonts w:ascii="Calibri" w:eastAsia="Times New Roman" w:hAnsi="Calibri" w:cs="Calibri"/>
          <w:i/>
          <w:iCs/>
          <w:color w:val="000000"/>
        </w:rPr>
        <w:t>Work is Recovery</w:t>
      </w:r>
      <w:r>
        <w:rPr>
          <w:rFonts w:ascii="Calibri" w:eastAsia="Times New Roman" w:hAnsi="Calibri" w:cs="Calibri"/>
          <w:color w:val="000000"/>
        </w:rPr>
        <w:t xml:space="preserve"> document.</w:t>
      </w:r>
    </w:p>
    <w:p w14:paraId="3F8EFFAA" w14:textId="6F849F52" w:rsidR="009960C5" w:rsidRDefault="009960C5" w:rsidP="009960C5">
      <w:pPr>
        <w:textAlignment w:val="baseline"/>
        <w:rPr>
          <w:rFonts w:ascii="Calibri" w:eastAsia="Times New Roman" w:hAnsi="Calibri" w:cs="Calibri"/>
          <w:color w:val="000000"/>
        </w:rPr>
      </w:pPr>
    </w:p>
    <w:p w14:paraId="0353E365" w14:textId="6B466D65" w:rsidR="009960C5" w:rsidRDefault="009960C5" w:rsidP="009960C5">
      <w:pPr>
        <w:textAlignment w:val="baseline"/>
        <w:rPr>
          <w:rFonts w:ascii="Calibri" w:eastAsia="Times New Roman" w:hAnsi="Calibri" w:cs="Calibri"/>
          <w:color w:val="000000"/>
        </w:rPr>
      </w:pPr>
      <w:r>
        <w:rPr>
          <w:rFonts w:ascii="Calibri" w:eastAsia="Times New Roman" w:hAnsi="Calibri" w:cs="Calibri"/>
          <w:color w:val="000000"/>
        </w:rPr>
        <w:t xml:space="preserve">IPS may not be available in every area. To learn about IPS where you live, contact: </w:t>
      </w:r>
    </w:p>
    <w:p w14:paraId="44475795" w14:textId="311FB2F7" w:rsidR="009960C5" w:rsidRDefault="009960C5" w:rsidP="009960C5">
      <w:pPr>
        <w:textAlignment w:val="baseline"/>
        <w:rPr>
          <w:rFonts w:ascii="Calibri" w:eastAsia="Times New Roman" w:hAnsi="Calibri" w:cs="Calibr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270"/>
        <w:gridCol w:w="4410"/>
      </w:tblGrid>
      <w:tr w:rsidR="00636C53" w14:paraId="1CDC0C6C" w14:textId="77777777" w:rsidTr="00636C53">
        <w:tc>
          <w:tcPr>
            <w:tcW w:w="1525" w:type="dxa"/>
          </w:tcPr>
          <w:p w14:paraId="403D06D7" w14:textId="578345EC" w:rsidR="00636C53" w:rsidRDefault="00636C53" w:rsidP="00636C53">
            <w:pPr>
              <w:jc w:val="right"/>
              <w:textAlignment w:val="baseline"/>
              <w:rPr>
                <w:rFonts w:ascii="Calibri" w:eastAsia="Times New Roman" w:hAnsi="Calibri" w:cs="Calibri"/>
                <w:color w:val="000000"/>
              </w:rPr>
            </w:pPr>
            <w:r>
              <w:rPr>
                <w:rFonts w:ascii="Calibri" w:eastAsia="Times New Roman" w:hAnsi="Calibri" w:cs="Calibri"/>
                <w:color w:val="000000"/>
              </w:rPr>
              <w:t>Name:</w:t>
            </w:r>
          </w:p>
        </w:tc>
        <w:tc>
          <w:tcPr>
            <w:tcW w:w="270" w:type="dxa"/>
          </w:tcPr>
          <w:p w14:paraId="003C4D49" w14:textId="77777777" w:rsidR="00636C53" w:rsidRDefault="00636C53" w:rsidP="009960C5">
            <w:pPr>
              <w:textAlignment w:val="baseline"/>
              <w:rPr>
                <w:rFonts w:ascii="Calibri" w:eastAsia="Times New Roman" w:hAnsi="Calibri" w:cs="Calibri"/>
                <w:color w:val="000000"/>
              </w:rPr>
            </w:pPr>
          </w:p>
        </w:tc>
        <w:tc>
          <w:tcPr>
            <w:tcW w:w="4410" w:type="dxa"/>
          </w:tcPr>
          <w:p w14:paraId="246DA191" w14:textId="39E42DA4" w:rsidR="00636C53" w:rsidRDefault="00636C53" w:rsidP="009960C5">
            <w:pPr>
              <w:textAlignment w:val="baseline"/>
              <w:rPr>
                <w:rFonts w:ascii="Calibri" w:eastAsia="Times New Roman" w:hAnsi="Calibri" w:cs="Calibri"/>
                <w:color w:val="000000"/>
              </w:rPr>
            </w:pPr>
            <w:r>
              <w:rPr>
                <w:rFonts w:ascii="Calibri" w:eastAsia="Times New Roman" w:hAnsi="Calibri" w:cs="Calibri"/>
                <w:color w:val="000000"/>
              </w:rPr>
              <w:fldChar w:fldCharType="begin">
                <w:ffData>
                  <w:name w:val="Text4"/>
                  <w:enabled/>
                  <w:calcOnExit w:val="0"/>
                  <w:textInput/>
                </w:ffData>
              </w:fldChar>
            </w:r>
            <w:bookmarkStart w:id="0" w:name="Text4"/>
            <w:r>
              <w:rPr>
                <w:rFonts w:ascii="Calibri" w:eastAsia="Times New Roman" w:hAnsi="Calibri" w:cs="Calibri"/>
                <w:color w:val="000000"/>
              </w:rPr>
              <w:instrText xml:space="preserve"> FORMTEXT </w:instrText>
            </w:r>
            <w:r>
              <w:rPr>
                <w:rFonts w:ascii="Calibri" w:eastAsia="Times New Roman" w:hAnsi="Calibri" w:cs="Calibri"/>
                <w:color w:val="000000"/>
              </w:rPr>
            </w:r>
            <w:r>
              <w:rPr>
                <w:rFonts w:ascii="Calibri" w:eastAsia="Times New Roman" w:hAnsi="Calibri" w:cs="Calibri"/>
                <w:color w:val="000000"/>
              </w:rPr>
              <w:fldChar w:fldCharType="separate"/>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color w:val="000000"/>
              </w:rPr>
              <w:fldChar w:fldCharType="end"/>
            </w:r>
            <w:bookmarkEnd w:id="0"/>
          </w:p>
        </w:tc>
      </w:tr>
      <w:tr w:rsidR="00636C53" w14:paraId="440DA94E" w14:textId="77777777" w:rsidTr="00636C53">
        <w:tc>
          <w:tcPr>
            <w:tcW w:w="1525" w:type="dxa"/>
          </w:tcPr>
          <w:p w14:paraId="40D55DCE" w14:textId="74B12A58" w:rsidR="00636C53" w:rsidRDefault="00636C53" w:rsidP="00636C53">
            <w:pPr>
              <w:jc w:val="right"/>
              <w:textAlignment w:val="baseline"/>
              <w:rPr>
                <w:rFonts w:ascii="Calibri" w:eastAsia="Times New Roman" w:hAnsi="Calibri" w:cs="Calibri"/>
                <w:color w:val="000000"/>
              </w:rPr>
            </w:pPr>
            <w:r>
              <w:rPr>
                <w:rFonts w:ascii="Calibri" w:eastAsia="Times New Roman" w:hAnsi="Calibri" w:cs="Calibri"/>
                <w:color w:val="000000"/>
              </w:rPr>
              <w:t>Workplace:</w:t>
            </w:r>
          </w:p>
        </w:tc>
        <w:tc>
          <w:tcPr>
            <w:tcW w:w="270" w:type="dxa"/>
          </w:tcPr>
          <w:p w14:paraId="547C881E" w14:textId="77777777" w:rsidR="00636C53" w:rsidRDefault="00636C53" w:rsidP="009960C5">
            <w:pPr>
              <w:textAlignment w:val="baseline"/>
              <w:rPr>
                <w:rFonts w:ascii="Calibri" w:eastAsia="Times New Roman" w:hAnsi="Calibri" w:cs="Calibri"/>
                <w:color w:val="000000"/>
              </w:rPr>
            </w:pPr>
          </w:p>
        </w:tc>
        <w:tc>
          <w:tcPr>
            <w:tcW w:w="4410" w:type="dxa"/>
          </w:tcPr>
          <w:p w14:paraId="487ED066" w14:textId="02B8ABA6" w:rsidR="00636C53" w:rsidRDefault="00636C53" w:rsidP="009960C5">
            <w:pPr>
              <w:textAlignment w:val="baseline"/>
              <w:rPr>
                <w:rFonts w:ascii="Calibri" w:eastAsia="Times New Roman" w:hAnsi="Calibri" w:cs="Calibri"/>
                <w:color w:val="000000"/>
              </w:rPr>
            </w:pPr>
            <w:r>
              <w:rPr>
                <w:rFonts w:ascii="Calibri" w:eastAsia="Times New Roman" w:hAnsi="Calibri" w:cs="Calibri"/>
                <w:color w:val="000000"/>
              </w:rPr>
              <w:fldChar w:fldCharType="begin">
                <w:ffData>
                  <w:name w:val="Text5"/>
                  <w:enabled/>
                  <w:calcOnExit w:val="0"/>
                  <w:textInput/>
                </w:ffData>
              </w:fldChar>
            </w:r>
            <w:bookmarkStart w:id="1" w:name="Text5"/>
            <w:r>
              <w:rPr>
                <w:rFonts w:ascii="Calibri" w:eastAsia="Times New Roman" w:hAnsi="Calibri" w:cs="Calibri"/>
                <w:color w:val="000000"/>
              </w:rPr>
              <w:instrText xml:space="preserve"> FORMTEXT </w:instrText>
            </w:r>
            <w:r>
              <w:rPr>
                <w:rFonts w:ascii="Calibri" w:eastAsia="Times New Roman" w:hAnsi="Calibri" w:cs="Calibri"/>
                <w:color w:val="000000"/>
              </w:rPr>
            </w:r>
            <w:r>
              <w:rPr>
                <w:rFonts w:ascii="Calibri" w:eastAsia="Times New Roman" w:hAnsi="Calibri" w:cs="Calibri"/>
                <w:color w:val="000000"/>
              </w:rPr>
              <w:fldChar w:fldCharType="separate"/>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color w:val="000000"/>
              </w:rPr>
              <w:fldChar w:fldCharType="end"/>
            </w:r>
            <w:bookmarkEnd w:id="1"/>
          </w:p>
        </w:tc>
      </w:tr>
      <w:tr w:rsidR="00636C53" w14:paraId="2931CF6D" w14:textId="77777777" w:rsidTr="00636C53">
        <w:tc>
          <w:tcPr>
            <w:tcW w:w="1525" w:type="dxa"/>
          </w:tcPr>
          <w:p w14:paraId="5B24DD6A" w14:textId="7DF37E07" w:rsidR="00636C53" w:rsidRDefault="00636C53" w:rsidP="00636C53">
            <w:pPr>
              <w:jc w:val="right"/>
              <w:textAlignment w:val="baseline"/>
              <w:rPr>
                <w:rFonts w:ascii="Calibri" w:eastAsia="Times New Roman" w:hAnsi="Calibri" w:cs="Calibri"/>
                <w:color w:val="000000"/>
              </w:rPr>
            </w:pPr>
            <w:r>
              <w:rPr>
                <w:rFonts w:ascii="Calibri" w:eastAsia="Times New Roman" w:hAnsi="Calibri" w:cs="Calibri"/>
                <w:color w:val="000000"/>
              </w:rPr>
              <w:t xml:space="preserve">Email: </w:t>
            </w:r>
          </w:p>
        </w:tc>
        <w:tc>
          <w:tcPr>
            <w:tcW w:w="270" w:type="dxa"/>
          </w:tcPr>
          <w:p w14:paraId="304F21AC" w14:textId="77777777" w:rsidR="00636C53" w:rsidRDefault="00636C53" w:rsidP="009960C5">
            <w:pPr>
              <w:textAlignment w:val="baseline"/>
              <w:rPr>
                <w:rFonts w:ascii="Calibri" w:eastAsia="Times New Roman" w:hAnsi="Calibri" w:cs="Calibri"/>
                <w:color w:val="000000"/>
              </w:rPr>
            </w:pPr>
          </w:p>
        </w:tc>
        <w:tc>
          <w:tcPr>
            <w:tcW w:w="4410" w:type="dxa"/>
          </w:tcPr>
          <w:p w14:paraId="66CB881E" w14:textId="5BC1B627" w:rsidR="00636C53" w:rsidRDefault="00636C53" w:rsidP="009960C5">
            <w:pPr>
              <w:textAlignment w:val="baseline"/>
              <w:rPr>
                <w:rFonts w:ascii="Calibri" w:eastAsia="Times New Roman" w:hAnsi="Calibri" w:cs="Calibri"/>
                <w:color w:val="000000"/>
              </w:rPr>
            </w:pPr>
            <w:r>
              <w:rPr>
                <w:rFonts w:ascii="Calibri" w:eastAsia="Times New Roman" w:hAnsi="Calibri" w:cs="Calibri"/>
                <w:color w:val="000000"/>
              </w:rPr>
              <w:fldChar w:fldCharType="begin">
                <w:ffData>
                  <w:name w:val="Text6"/>
                  <w:enabled/>
                  <w:calcOnExit w:val="0"/>
                  <w:textInput/>
                </w:ffData>
              </w:fldChar>
            </w:r>
            <w:bookmarkStart w:id="2" w:name="Text6"/>
            <w:r>
              <w:rPr>
                <w:rFonts w:ascii="Calibri" w:eastAsia="Times New Roman" w:hAnsi="Calibri" w:cs="Calibri"/>
                <w:color w:val="000000"/>
              </w:rPr>
              <w:instrText xml:space="preserve"> FORMTEXT </w:instrText>
            </w:r>
            <w:r>
              <w:rPr>
                <w:rFonts w:ascii="Calibri" w:eastAsia="Times New Roman" w:hAnsi="Calibri" w:cs="Calibri"/>
                <w:color w:val="000000"/>
              </w:rPr>
            </w:r>
            <w:r>
              <w:rPr>
                <w:rFonts w:ascii="Calibri" w:eastAsia="Times New Roman" w:hAnsi="Calibri" w:cs="Calibri"/>
                <w:color w:val="000000"/>
              </w:rPr>
              <w:fldChar w:fldCharType="separate"/>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color w:val="000000"/>
              </w:rPr>
              <w:fldChar w:fldCharType="end"/>
            </w:r>
            <w:bookmarkEnd w:id="2"/>
          </w:p>
        </w:tc>
      </w:tr>
      <w:tr w:rsidR="00636C53" w14:paraId="07C67832" w14:textId="77777777" w:rsidTr="00636C53">
        <w:tc>
          <w:tcPr>
            <w:tcW w:w="1525" w:type="dxa"/>
          </w:tcPr>
          <w:p w14:paraId="76EF4AFB" w14:textId="003C0B03" w:rsidR="00636C53" w:rsidRDefault="00636C53" w:rsidP="00636C53">
            <w:pPr>
              <w:jc w:val="right"/>
              <w:textAlignment w:val="baseline"/>
              <w:rPr>
                <w:rFonts w:ascii="Calibri" w:eastAsia="Times New Roman" w:hAnsi="Calibri" w:cs="Calibri"/>
                <w:color w:val="000000"/>
              </w:rPr>
            </w:pPr>
            <w:r>
              <w:rPr>
                <w:rFonts w:ascii="Calibri" w:eastAsia="Times New Roman" w:hAnsi="Calibri" w:cs="Calibri"/>
                <w:color w:val="000000"/>
              </w:rPr>
              <w:t>Phone:</w:t>
            </w:r>
          </w:p>
        </w:tc>
        <w:tc>
          <w:tcPr>
            <w:tcW w:w="270" w:type="dxa"/>
          </w:tcPr>
          <w:p w14:paraId="551C7CD6" w14:textId="77777777" w:rsidR="00636C53" w:rsidRDefault="00636C53" w:rsidP="009960C5">
            <w:pPr>
              <w:textAlignment w:val="baseline"/>
              <w:rPr>
                <w:rFonts w:ascii="Calibri" w:eastAsia="Times New Roman" w:hAnsi="Calibri" w:cs="Calibri"/>
                <w:color w:val="000000"/>
              </w:rPr>
            </w:pPr>
          </w:p>
        </w:tc>
        <w:tc>
          <w:tcPr>
            <w:tcW w:w="4410" w:type="dxa"/>
          </w:tcPr>
          <w:p w14:paraId="40EE0F1C" w14:textId="54CCE514" w:rsidR="00636C53" w:rsidRDefault="00636C53" w:rsidP="009960C5">
            <w:pPr>
              <w:textAlignment w:val="baseline"/>
              <w:rPr>
                <w:rFonts w:ascii="Calibri" w:eastAsia="Times New Roman" w:hAnsi="Calibri" w:cs="Calibri"/>
                <w:color w:val="000000"/>
              </w:rPr>
            </w:pPr>
            <w:r>
              <w:rPr>
                <w:rFonts w:ascii="Calibri" w:eastAsia="Times New Roman" w:hAnsi="Calibri" w:cs="Calibri"/>
                <w:color w:val="000000"/>
              </w:rPr>
              <w:fldChar w:fldCharType="begin">
                <w:ffData>
                  <w:name w:val="Text7"/>
                  <w:enabled/>
                  <w:calcOnExit w:val="0"/>
                  <w:textInput/>
                </w:ffData>
              </w:fldChar>
            </w:r>
            <w:r>
              <w:rPr>
                <w:rFonts w:ascii="Calibri" w:eastAsia="Times New Roman" w:hAnsi="Calibri" w:cs="Calibri"/>
                <w:color w:val="000000"/>
              </w:rPr>
              <w:instrText xml:space="preserve"> </w:instrText>
            </w:r>
            <w:bookmarkStart w:id="3" w:name="Text7"/>
            <w:r>
              <w:rPr>
                <w:rFonts w:ascii="Calibri" w:eastAsia="Times New Roman" w:hAnsi="Calibri" w:cs="Calibri"/>
                <w:color w:val="000000"/>
              </w:rPr>
              <w:instrText xml:space="preserve">FORMTEXT </w:instrText>
            </w:r>
            <w:r>
              <w:rPr>
                <w:rFonts w:ascii="Calibri" w:eastAsia="Times New Roman" w:hAnsi="Calibri" w:cs="Calibri"/>
                <w:color w:val="000000"/>
              </w:rPr>
            </w:r>
            <w:r>
              <w:rPr>
                <w:rFonts w:ascii="Calibri" w:eastAsia="Times New Roman" w:hAnsi="Calibri" w:cs="Calibri"/>
                <w:color w:val="000000"/>
              </w:rPr>
              <w:fldChar w:fldCharType="separate"/>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color w:val="000000"/>
              </w:rPr>
              <w:fldChar w:fldCharType="end"/>
            </w:r>
            <w:bookmarkEnd w:id="3"/>
          </w:p>
        </w:tc>
      </w:tr>
      <w:tr w:rsidR="00636C53" w14:paraId="252FA692" w14:textId="77777777" w:rsidTr="00636C53">
        <w:tc>
          <w:tcPr>
            <w:tcW w:w="1525" w:type="dxa"/>
          </w:tcPr>
          <w:p w14:paraId="63FDD387" w14:textId="77777777" w:rsidR="00636C53" w:rsidRDefault="00636C53" w:rsidP="00636C53">
            <w:pPr>
              <w:jc w:val="right"/>
              <w:textAlignment w:val="baseline"/>
              <w:rPr>
                <w:rFonts w:ascii="Calibri" w:eastAsia="Times New Roman" w:hAnsi="Calibri" w:cs="Calibri"/>
                <w:color w:val="000000"/>
              </w:rPr>
            </w:pPr>
          </w:p>
        </w:tc>
        <w:tc>
          <w:tcPr>
            <w:tcW w:w="270" w:type="dxa"/>
          </w:tcPr>
          <w:p w14:paraId="1BA8D92E" w14:textId="77777777" w:rsidR="00636C53" w:rsidRDefault="00636C53" w:rsidP="009960C5">
            <w:pPr>
              <w:textAlignment w:val="baseline"/>
              <w:rPr>
                <w:rFonts w:ascii="Calibri" w:eastAsia="Times New Roman" w:hAnsi="Calibri" w:cs="Calibri"/>
                <w:color w:val="000000"/>
              </w:rPr>
            </w:pPr>
          </w:p>
        </w:tc>
        <w:tc>
          <w:tcPr>
            <w:tcW w:w="4410" w:type="dxa"/>
          </w:tcPr>
          <w:p w14:paraId="37A08C35" w14:textId="77777777" w:rsidR="00636C53" w:rsidRDefault="00636C53" w:rsidP="009960C5">
            <w:pPr>
              <w:textAlignment w:val="baseline"/>
              <w:rPr>
                <w:rFonts w:ascii="Calibri" w:eastAsia="Times New Roman" w:hAnsi="Calibri" w:cs="Calibri"/>
                <w:color w:val="000000"/>
              </w:rPr>
            </w:pPr>
          </w:p>
        </w:tc>
      </w:tr>
      <w:tr w:rsidR="00636C53" w14:paraId="29107DB6" w14:textId="77777777" w:rsidTr="00636C53">
        <w:tc>
          <w:tcPr>
            <w:tcW w:w="1525" w:type="dxa"/>
          </w:tcPr>
          <w:p w14:paraId="3015F64C" w14:textId="7CECDE4E" w:rsidR="00636C53" w:rsidRDefault="00636C53" w:rsidP="00636C53">
            <w:pPr>
              <w:jc w:val="right"/>
              <w:textAlignment w:val="baseline"/>
              <w:rPr>
                <w:rFonts w:ascii="Calibri" w:eastAsia="Times New Roman" w:hAnsi="Calibri" w:cs="Calibri"/>
                <w:color w:val="000000"/>
              </w:rPr>
            </w:pPr>
            <w:r>
              <w:rPr>
                <w:rFonts w:ascii="Calibri" w:eastAsia="Times New Roman" w:hAnsi="Calibri" w:cs="Calibri"/>
                <w:color w:val="000000"/>
              </w:rPr>
              <w:t>Name:</w:t>
            </w:r>
          </w:p>
        </w:tc>
        <w:tc>
          <w:tcPr>
            <w:tcW w:w="270" w:type="dxa"/>
          </w:tcPr>
          <w:p w14:paraId="5596917B" w14:textId="77777777" w:rsidR="00636C53" w:rsidRDefault="00636C53" w:rsidP="009960C5">
            <w:pPr>
              <w:textAlignment w:val="baseline"/>
              <w:rPr>
                <w:rFonts w:ascii="Calibri" w:eastAsia="Times New Roman" w:hAnsi="Calibri" w:cs="Calibri"/>
                <w:color w:val="000000"/>
              </w:rPr>
            </w:pPr>
          </w:p>
        </w:tc>
        <w:tc>
          <w:tcPr>
            <w:tcW w:w="4410" w:type="dxa"/>
          </w:tcPr>
          <w:p w14:paraId="0C580DA7" w14:textId="46FFF0E1" w:rsidR="00636C53" w:rsidRDefault="00636C53" w:rsidP="009960C5">
            <w:pPr>
              <w:textAlignment w:val="baseline"/>
              <w:rPr>
                <w:rFonts w:ascii="Calibri" w:eastAsia="Times New Roman" w:hAnsi="Calibri" w:cs="Calibri"/>
                <w:color w:val="000000"/>
              </w:rPr>
            </w:pPr>
            <w:r>
              <w:rPr>
                <w:rFonts w:ascii="Calibri" w:eastAsia="Times New Roman" w:hAnsi="Calibri" w:cs="Calibri"/>
                <w:color w:val="000000"/>
              </w:rPr>
              <w:fldChar w:fldCharType="begin">
                <w:ffData>
                  <w:name w:val="Text8"/>
                  <w:enabled/>
                  <w:calcOnExit w:val="0"/>
                  <w:textInput/>
                </w:ffData>
              </w:fldChar>
            </w:r>
            <w:bookmarkStart w:id="4" w:name="Text8"/>
            <w:r>
              <w:rPr>
                <w:rFonts w:ascii="Calibri" w:eastAsia="Times New Roman" w:hAnsi="Calibri" w:cs="Calibri"/>
                <w:color w:val="000000"/>
              </w:rPr>
              <w:instrText xml:space="preserve"> FORMTEXT </w:instrText>
            </w:r>
            <w:r>
              <w:rPr>
                <w:rFonts w:ascii="Calibri" w:eastAsia="Times New Roman" w:hAnsi="Calibri" w:cs="Calibri"/>
                <w:color w:val="000000"/>
              </w:rPr>
            </w:r>
            <w:r>
              <w:rPr>
                <w:rFonts w:ascii="Calibri" w:eastAsia="Times New Roman" w:hAnsi="Calibri" w:cs="Calibri"/>
                <w:color w:val="000000"/>
              </w:rPr>
              <w:fldChar w:fldCharType="separate"/>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color w:val="000000"/>
              </w:rPr>
              <w:fldChar w:fldCharType="end"/>
            </w:r>
            <w:bookmarkEnd w:id="4"/>
          </w:p>
        </w:tc>
      </w:tr>
      <w:tr w:rsidR="00636C53" w14:paraId="5AD291AC" w14:textId="77777777" w:rsidTr="00636C53">
        <w:tc>
          <w:tcPr>
            <w:tcW w:w="1525" w:type="dxa"/>
          </w:tcPr>
          <w:p w14:paraId="78B371E0" w14:textId="765661FE" w:rsidR="00636C53" w:rsidRDefault="00636C53" w:rsidP="00636C53">
            <w:pPr>
              <w:jc w:val="right"/>
              <w:textAlignment w:val="baseline"/>
              <w:rPr>
                <w:rFonts w:ascii="Calibri" w:eastAsia="Times New Roman" w:hAnsi="Calibri" w:cs="Calibri"/>
                <w:color w:val="000000"/>
              </w:rPr>
            </w:pPr>
            <w:r>
              <w:rPr>
                <w:rFonts w:ascii="Calibri" w:eastAsia="Times New Roman" w:hAnsi="Calibri" w:cs="Calibri"/>
                <w:color w:val="000000"/>
              </w:rPr>
              <w:t>Workplace:</w:t>
            </w:r>
          </w:p>
        </w:tc>
        <w:tc>
          <w:tcPr>
            <w:tcW w:w="270" w:type="dxa"/>
          </w:tcPr>
          <w:p w14:paraId="17249883" w14:textId="77777777" w:rsidR="00636C53" w:rsidRDefault="00636C53" w:rsidP="009960C5">
            <w:pPr>
              <w:textAlignment w:val="baseline"/>
              <w:rPr>
                <w:rFonts w:ascii="Calibri" w:eastAsia="Times New Roman" w:hAnsi="Calibri" w:cs="Calibri"/>
                <w:color w:val="000000"/>
              </w:rPr>
            </w:pPr>
          </w:p>
        </w:tc>
        <w:tc>
          <w:tcPr>
            <w:tcW w:w="4410" w:type="dxa"/>
          </w:tcPr>
          <w:p w14:paraId="71FB900F" w14:textId="072BED36" w:rsidR="00636C53" w:rsidRDefault="00636C53" w:rsidP="009960C5">
            <w:pPr>
              <w:textAlignment w:val="baseline"/>
              <w:rPr>
                <w:rFonts w:ascii="Calibri" w:eastAsia="Times New Roman" w:hAnsi="Calibri" w:cs="Calibri"/>
                <w:color w:val="000000"/>
              </w:rPr>
            </w:pPr>
            <w:r>
              <w:rPr>
                <w:rFonts w:ascii="Calibri" w:eastAsia="Times New Roman" w:hAnsi="Calibri" w:cs="Calibri"/>
                <w:color w:val="000000"/>
              </w:rPr>
              <w:fldChar w:fldCharType="begin">
                <w:ffData>
                  <w:name w:val="Text9"/>
                  <w:enabled/>
                  <w:calcOnExit w:val="0"/>
                  <w:textInput/>
                </w:ffData>
              </w:fldChar>
            </w:r>
            <w:bookmarkStart w:id="5" w:name="Text9"/>
            <w:r>
              <w:rPr>
                <w:rFonts w:ascii="Calibri" w:eastAsia="Times New Roman" w:hAnsi="Calibri" w:cs="Calibri"/>
                <w:color w:val="000000"/>
              </w:rPr>
              <w:instrText xml:space="preserve"> FORMTEXT </w:instrText>
            </w:r>
            <w:r>
              <w:rPr>
                <w:rFonts w:ascii="Calibri" w:eastAsia="Times New Roman" w:hAnsi="Calibri" w:cs="Calibri"/>
                <w:color w:val="000000"/>
              </w:rPr>
            </w:r>
            <w:r>
              <w:rPr>
                <w:rFonts w:ascii="Calibri" w:eastAsia="Times New Roman" w:hAnsi="Calibri" w:cs="Calibri"/>
                <w:color w:val="000000"/>
              </w:rPr>
              <w:fldChar w:fldCharType="separate"/>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color w:val="000000"/>
              </w:rPr>
              <w:fldChar w:fldCharType="end"/>
            </w:r>
            <w:bookmarkEnd w:id="5"/>
          </w:p>
        </w:tc>
      </w:tr>
      <w:tr w:rsidR="00636C53" w14:paraId="27F71E68" w14:textId="77777777" w:rsidTr="00636C53">
        <w:tc>
          <w:tcPr>
            <w:tcW w:w="1525" w:type="dxa"/>
          </w:tcPr>
          <w:p w14:paraId="5B2B67FF" w14:textId="476CAEA2" w:rsidR="00636C53" w:rsidRDefault="00636C53" w:rsidP="00636C53">
            <w:pPr>
              <w:jc w:val="right"/>
              <w:textAlignment w:val="baseline"/>
              <w:rPr>
                <w:rFonts w:ascii="Calibri" w:eastAsia="Times New Roman" w:hAnsi="Calibri" w:cs="Calibri"/>
                <w:color w:val="000000"/>
              </w:rPr>
            </w:pPr>
            <w:r>
              <w:rPr>
                <w:rFonts w:ascii="Calibri" w:eastAsia="Times New Roman" w:hAnsi="Calibri" w:cs="Calibri"/>
                <w:color w:val="000000"/>
              </w:rPr>
              <w:t>Email:</w:t>
            </w:r>
          </w:p>
        </w:tc>
        <w:tc>
          <w:tcPr>
            <w:tcW w:w="270" w:type="dxa"/>
          </w:tcPr>
          <w:p w14:paraId="2B418CC9" w14:textId="77777777" w:rsidR="00636C53" w:rsidRDefault="00636C53" w:rsidP="009960C5">
            <w:pPr>
              <w:textAlignment w:val="baseline"/>
              <w:rPr>
                <w:rFonts w:ascii="Calibri" w:eastAsia="Times New Roman" w:hAnsi="Calibri" w:cs="Calibri"/>
                <w:color w:val="000000"/>
              </w:rPr>
            </w:pPr>
          </w:p>
        </w:tc>
        <w:tc>
          <w:tcPr>
            <w:tcW w:w="4410" w:type="dxa"/>
          </w:tcPr>
          <w:p w14:paraId="0CC2CB1F" w14:textId="1FA68463" w:rsidR="00636C53" w:rsidRDefault="00636C53" w:rsidP="009960C5">
            <w:pPr>
              <w:textAlignment w:val="baseline"/>
              <w:rPr>
                <w:rFonts w:ascii="Calibri" w:eastAsia="Times New Roman" w:hAnsi="Calibri" w:cs="Calibri"/>
                <w:color w:val="000000"/>
              </w:rPr>
            </w:pPr>
            <w:r>
              <w:rPr>
                <w:rFonts w:ascii="Calibri" w:eastAsia="Times New Roman" w:hAnsi="Calibri" w:cs="Calibri"/>
                <w:color w:val="000000"/>
              </w:rPr>
              <w:fldChar w:fldCharType="begin">
                <w:ffData>
                  <w:name w:val="Text10"/>
                  <w:enabled/>
                  <w:calcOnExit w:val="0"/>
                  <w:textInput/>
                </w:ffData>
              </w:fldChar>
            </w:r>
            <w:bookmarkStart w:id="6" w:name="Text10"/>
            <w:r>
              <w:rPr>
                <w:rFonts w:ascii="Calibri" w:eastAsia="Times New Roman" w:hAnsi="Calibri" w:cs="Calibri"/>
                <w:color w:val="000000"/>
              </w:rPr>
              <w:instrText xml:space="preserve"> FORMTEXT </w:instrText>
            </w:r>
            <w:r>
              <w:rPr>
                <w:rFonts w:ascii="Calibri" w:eastAsia="Times New Roman" w:hAnsi="Calibri" w:cs="Calibri"/>
                <w:color w:val="000000"/>
              </w:rPr>
            </w:r>
            <w:r>
              <w:rPr>
                <w:rFonts w:ascii="Calibri" w:eastAsia="Times New Roman" w:hAnsi="Calibri" w:cs="Calibri"/>
                <w:color w:val="000000"/>
              </w:rPr>
              <w:fldChar w:fldCharType="separate"/>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color w:val="000000"/>
              </w:rPr>
              <w:fldChar w:fldCharType="end"/>
            </w:r>
            <w:bookmarkEnd w:id="6"/>
          </w:p>
        </w:tc>
      </w:tr>
      <w:tr w:rsidR="00636C53" w14:paraId="3650767D" w14:textId="77777777" w:rsidTr="00636C53">
        <w:tc>
          <w:tcPr>
            <w:tcW w:w="1525" w:type="dxa"/>
          </w:tcPr>
          <w:p w14:paraId="28664135" w14:textId="7CF71498" w:rsidR="00636C53" w:rsidRDefault="00636C53" w:rsidP="00636C53">
            <w:pPr>
              <w:jc w:val="right"/>
              <w:textAlignment w:val="baseline"/>
              <w:rPr>
                <w:rFonts w:ascii="Calibri" w:eastAsia="Times New Roman" w:hAnsi="Calibri" w:cs="Calibri"/>
                <w:color w:val="000000"/>
              </w:rPr>
            </w:pPr>
            <w:r>
              <w:rPr>
                <w:rFonts w:ascii="Calibri" w:eastAsia="Times New Roman" w:hAnsi="Calibri" w:cs="Calibri"/>
                <w:color w:val="000000"/>
              </w:rPr>
              <w:t>Phone:</w:t>
            </w:r>
          </w:p>
        </w:tc>
        <w:tc>
          <w:tcPr>
            <w:tcW w:w="270" w:type="dxa"/>
          </w:tcPr>
          <w:p w14:paraId="75E05043" w14:textId="77777777" w:rsidR="00636C53" w:rsidRDefault="00636C53" w:rsidP="009960C5">
            <w:pPr>
              <w:textAlignment w:val="baseline"/>
              <w:rPr>
                <w:rFonts w:ascii="Calibri" w:eastAsia="Times New Roman" w:hAnsi="Calibri" w:cs="Calibri"/>
                <w:color w:val="000000"/>
              </w:rPr>
            </w:pPr>
          </w:p>
        </w:tc>
        <w:tc>
          <w:tcPr>
            <w:tcW w:w="4410" w:type="dxa"/>
          </w:tcPr>
          <w:p w14:paraId="39741B84" w14:textId="1C02F088" w:rsidR="00636C53" w:rsidRDefault="00636C53" w:rsidP="009960C5">
            <w:pPr>
              <w:textAlignment w:val="baseline"/>
              <w:rPr>
                <w:rFonts w:ascii="Calibri" w:eastAsia="Times New Roman" w:hAnsi="Calibri" w:cs="Calibri"/>
                <w:color w:val="000000"/>
              </w:rPr>
            </w:pPr>
            <w:r>
              <w:rPr>
                <w:rFonts w:ascii="Calibri" w:eastAsia="Times New Roman" w:hAnsi="Calibri" w:cs="Calibri"/>
                <w:color w:val="000000"/>
              </w:rPr>
              <w:fldChar w:fldCharType="begin">
                <w:ffData>
                  <w:name w:val="Text11"/>
                  <w:enabled/>
                  <w:calcOnExit w:val="0"/>
                  <w:textInput/>
                </w:ffData>
              </w:fldChar>
            </w:r>
            <w:bookmarkStart w:id="7" w:name="Text11"/>
            <w:r>
              <w:rPr>
                <w:rFonts w:ascii="Calibri" w:eastAsia="Times New Roman" w:hAnsi="Calibri" w:cs="Calibri"/>
                <w:color w:val="000000"/>
              </w:rPr>
              <w:instrText xml:space="preserve"> FORMTEXT </w:instrText>
            </w:r>
            <w:r>
              <w:rPr>
                <w:rFonts w:ascii="Calibri" w:eastAsia="Times New Roman" w:hAnsi="Calibri" w:cs="Calibri"/>
                <w:color w:val="000000"/>
              </w:rPr>
            </w:r>
            <w:r>
              <w:rPr>
                <w:rFonts w:ascii="Calibri" w:eastAsia="Times New Roman" w:hAnsi="Calibri" w:cs="Calibri"/>
                <w:color w:val="000000"/>
              </w:rPr>
              <w:fldChar w:fldCharType="separate"/>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noProof/>
                <w:color w:val="000000"/>
              </w:rPr>
              <w:t> </w:t>
            </w:r>
            <w:r>
              <w:rPr>
                <w:rFonts w:ascii="Calibri" w:eastAsia="Times New Roman" w:hAnsi="Calibri" w:cs="Calibri"/>
                <w:color w:val="000000"/>
              </w:rPr>
              <w:fldChar w:fldCharType="end"/>
            </w:r>
            <w:bookmarkEnd w:id="7"/>
          </w:p>
        </w:tc>
      </w:tr>
    </w:tbl>
    <w:p w14:paraId="5D58B40B" w14:textId="704D1107" w:rsidR="00B91387" w:rsidRDefault="00B91387"/>
    <w:p w14:paraId="579323DD" w14:textId="42D3CBE6" w:rsidR="00551620" w:rsidRDefault="00551620"/>
    <w:p w14:paraId="5241FEA3" w14:textId="48D28303" w:rsidR="00551620" w:rsidRDefault="00551620"/>
    <w:p w14:paraId="4EF8F516" w14:textId="3FDF3584" w:rsidR="00551620" w:rsidRDefault="00551620"/>
    <w:p w14:paraId="78DCEC45" w14:textId="77777777" w:rsidR="00867590" w:rsidRDefault="00867590" w:rsidP="00867590"/>
    <w:p w14:paraId="46EFB9CA" w14:textId="45B62CAE" w:rsidR="00551620" w:rsidRPr="002A12E1" w:rsidRDefault="00551620" w:rsidP="00867590">
      <w:pPr>
        <w:jc w:val="center"/>
        <w:rPr>
          <w:rFonts w:asciiTheme="majorHAnsi" w:hAnsiTheme="majorHAnsi" w:cstheme="majorHAnsi"/>
          <w:b/>
          <w:bCs/>
          <w:sz w:val="40"/>
          <w:szCs w:val="40"/>
          <w:u w:val="single"/>
        </w:rPr>
      </w:pPr>
      <w:r w:rsidRPr="002A12E1">
        <w:rPr>
          <w:rFonts w:asciiTheme="majorHAnsi" w:hAnsiTheme="majorHAnsi" w:cstheme="majorHAnsi"/>
          <w:b/>
          <w:bCs/>
          <w:sz w:val="40"/>
          <w:szCs w:val="40"/>
          <w:u w:val="single"/>
        </w:rPr>
        <w:lastRenderedPageBreak/>
        <w:t xml:space="preserve">What </w:t>
      </w:r>
      <w:r>
        <w:rPr>
          <w:rFonts w:asciiTheme="majorHAnsi" w:hAnsiTheme="majorHAnsi" w:cstheme="majorHAnsi"/>
          <w:b/>
          <w:bCs/>
          <w:sz w:val="40"/>
          <w:szCs w:val="40"/>
          <w:u w:val="single"/>
        </w:rPr>
        <w:t>Is</w:t>
      </w:r>
      <w:r w:rsidRPr="002A12E1">
        <w:rPr>
          <w:rFonts w:asciiTheme="majorHAnsi" w:hAnsiTheme="majorHAnsi" w:cstheme="majorHAnsi"/>
          <w:b/>
          <w:bCs/>
          <w:sz w:val="40"/>
          <w:szCs w:val="40"/>
          <w:u w:val="single"/>
        </w:rPr>
        <w:t xml:space="preserve"> IPS</w:t>
      </w:r>
      <w:r>
        <w:rPr>
          <w:rFonts w:asciiTheme="majorHAnsi" w:hAnsiTheme="majorHAnsi" w:cstheme="majorHAnsi"/>
          <w:b/>
          <w:bCs/>
          <w:sz w:val="40"/>
          <w:szCs w:val="40"/>
          <w:u w:val="single"/>
        </w:rPr>
        <w:t>?</w:t>
      </w:r>
    </w:p>
    <w:p w14:paraId="75B74336" w14:textId="77777777" w:rsidR="00551620" w:rsidRPr="007C4F5A" w:rsidRDefault="00551620" w:rsidP="00551620">
      <w:pPr>
        <w:spacing w:line="257" w:lineRule="auto"/>
        <w:jc w:val="center"/>
        <w:rPr>
          <w:rFonts w:cstheme="minorHAnsi"/>
          <w:sz w:val="28"/>
          <w:szCs w:val="28"/>
        </w:rPr>
      </w:pPr>
      <w:r w:rsidRPr="007C4F5A">
        <w:rPr>
          <w:rFonts w:eastAsia="Calibri" w:cstheme="minorHAnsi"/>
          <w:b/>
          <w:bCs/>
          <w:sz w:val="28"/>
          <w:szCs w:val="28"/>
        </w:rPr>
        <w:t>I</w:t>
      </w:r>
      <w:r w:rsidRPr="007C4F5A">
        <w:rPr>
          <w:rFonts w:eastAsia="Calibri" w:cstheme="minorHAnsi"/>
          <w:sz w:val="28"/>
          <w:szCs w:val="28"/>
        </w:rPr>
        <w:t xml:space="preserve">ndividual </w:t>
      </w:r>
      <w:r w:rsidRPr="007C4F5A">
        <w:rPr>
          <w:rFonts w:eastAsia="Calibri" w:cstheme="minorHAnsi"/>
          <w:b/>
          <w:sz w:val="28"/>
          <w:szCs w:val="28"/>
        </w:rPr>
        <w:t>P</w:t>
      </w:r>
      <w:r w:rsidRPr="007C4F5A">
        <w:rPr>
          <w:rFonts w:eastAsia="Calibri" w:cstheme="minorHAnsi"/>
          <w:bCs/>
          <w:sz w:val="28"/>
          <w:szCs w:val="28"/>
        </w:rPr>
        <w:t>lacement</w:t>
      </w:r>
      <w:r w:rsidRPr="007C4F5A">
        <w:rPr>
          <w:rFonts w:eastAsia="Calibri" w:cstheme="minorHAnsi"/>
          <w:b/>
          <w:sz w:val="28"/>
          <w:szCs w:val="28"/>
        </w:rPr>
        <w:t xml:space="preserve"> </w:t>
      </w:r>
      <w:r w:rsidRPr="007C4F5A">
        <w:rPr>
          <w:rFonts w:eastAsia="Calibri" w:cstheme="minorHAnsi"/>
          <w:bCs/>
          <w:sz w:val="28"/>
          <w:szCs w:val="28"/>
        </w:rPr>
        <w:t xml:space="preserve">and </w:t>
      </w:r>
      <w:r w:rsidRPr="007C4F5A">
        <w:rPr>
          <w:rFonts w:eastAsia="Calibri" w:cstheme="minorHAnsi"/>
          <w:b/>
          <w:sz w:val="28"/>
          <w:szCs w:val="28"/>
        </w:rPr>
        <w:t>S</w:t>
      </w:r>
      <w:r w:rsidRPr="007C4F5A">
        <w:rPr>
          <w:rFonts w:eastAsia="Calibri" w:cstheme="minorHAnsi"/>
          <w:bCs/>
          <w:sz w:val="28"/>
          <w:szCs w:val="28"/>
        </w:rPr>
        <w:t xml:space="preserve">upport (IPS) is an evidence-based approach to help individuals who have serious mental illness and/or substance use disorders gain employment that they enjoy. In some situations, individuals are helped with school or training related to a career preference. </w:t>
      </w:r>
      <w:r w:rsidRPr="007C4F5A">
        <w:rPr>
          <w:rFonts w:cstheme="minorHAnsi"/>
          <w:sz w:val="28"/>
          <w:szCs w:val="28"/>
        </w:rPr>
        <w:t xml:space="preserve">IPS is based on the following </w:t>
      </w:r>
      <w:r>
        <w:rPr>
          <w:rFonts w:cstheme="minorHAnsi"/>
          <w:sz w:val="28"/>
          <w:szCs w:val="28"/>
        </w:rPr>
        <w:t>eight</w:t>
      </w:r>
      <w:r w:rsidRPr="007C4F5A">
        <w:rPr>
          <w:rFonts w:cstheme="minorHAnsi"/>
          <w:sz w:val="28"/>
          <w:szCs w:val="28"/>
        </w:rPr>
        <w:t xml:space="preserve"> core principles:</w:t>
      </w:r>
    </w:p>
    <w:p w14:paraId="129A5DBD" w14:textId="77777777" w:rsidR="00551620" w:rsidRPr="007C4F5A" w:rsidRDefault="00551620" w:rsidP="00551620">
      <w:pPr>
        <w:spacing w:line="257" w:lineRule="auto"/>
        <w:rPr>
          <w:rFonts w:asciiTheme="majorHAnsi" w:eastAsia="Calibri" w:hAnsiTheme="majorHAnsi" w:cstheme="majorHAnsi"/>
          <w:b/>
          <w:bCs/>
          <w:i/>
          <w:iCs/>
          <w:kern w:val="24"/>
          <w:sz w:val="28"/>
          <w:szCs w:val="28"/>
          <w:u w:val="single"/>
        </w:rPr>
      </w:pPr>
    </w:p>
    <w:p w14:paraId="470ADD86" w14:textId="77777777" w:rsidR="00551620" w:rsidRPr="007C4F5A" w:rsidRDefault="00551620" w:rsidP="00551620">
      <w:pPr>
        <w:pStyle w:val="ListParagraph"/>
        <w:numPr>
          <w:ilvl w:val="0"/>
          <w:numId w:val="3"/>
        </w:numPr>
        <w:spacing w:line="256" w:lineRule="auto"/>
        <w:rPr>
          <w:rFonts w:asciiTheme="majorHAnsi" w:eastAsia="Calibri" w:hAnsiTheme="majorHAnsi" w:cstheme="majorHAnsi"/>
          <w:kern w:val="24"/>
          <w:sz w:val="28"/>
          <w:szCs w:val="28"/>
        </w:rPr>
      </w:pPr>
      <w:r>
        <w:rPr>
          <w:noProof/>
          <w:sz w:val="28"/>
          <w:szCs w:val="28"/>
        </w:rPr>
        <w:drawing>
          <wp:anchor distT="0" distB="0" distL="114300" distR="114300" simplePos="0" relativeHeight="251659264" behindDoc="1" locked="0" layoutInCell="1" allowOverlap="1" wp14:anchorId="2D27459E" wp14:editId="56A69756">
            <wp:simplePos x="0" y="0"/>
            <wp:positionH relativeFrom="column">
              <wp:posOffset>508000</wp:posOffset>
            </wp:positionH>
            <wp:positionV relativeFrom="paragraph">
              <wp:posOffset>265430</wp:posOffset>
            </wp:positionV>
            <wp:extent cx="1358900" cy="988060"/>
            <wp:effectExtent l="19050" t="19050" r="12700" b="21590"/>
            <wp:wrapTight wrapText="bothSides">
              <wp:wrapPolygon edited="0">
                <wp:start x="-303" y="-416"/>
                <wp:lineTo x="-303" y="21656"/>
                <wp:lineTo x="21499" y="21656"/>
                <wp:lineTo x="21499" y="-416"/>
                <wp:lineTo x="-303" y="-416"/>
              </wp:wrapPolygon>
            </wp:wrapTight>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358900" cy="98806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7C4F5A">
        <w:rPr>
          <w:rFonts w:asciiTheme="majorHAnsi" w:eastAsia="Calibri" w:hAnsiTheme="majorHAnsi" w:cstheme="majorHAnsi"/>
          <w:b/>
          <w:bCs/>
          <w:kern w:val="24"/>
          <w:sz w:val="28"/>
          <w:szCs w:val="28"/>
        </w:rPr>
        <w:t xml:space="preserve">Job Seeker </w:t>
      </w:r>
      <w:proofErr w:type="gramStart"/>
      <w:r w:rsidRPr="007C4F5A">
        <w:rPr>
          <w:rFonts w:asciiTheme="majorHAnsi" w:eastAsia="Calibri" w:hAnsiTheme="majorHAnsi" w:cstheme="majorHAnsi"/>
          <w:b/>
          <w:bCs/>
          <w:kern w:val="24"/>
          <w:sz w:val="28"/>
          <w:szCs w:val="28"/>
        </w:rPr>
        <w:t>Preferences</w:t>
      </w:r>
      <w:r w:rsidRPr="007C4F5A">
        <w:rPr>
          <w:rFonts w:asciiTheme="majorHAnsi" w:eastAsia="Calibri" w:hAnsiTheme="majorHAnsi" w:cstheme="majorHAnsi"/>
          <w:kern w:val="24"/>
          <w:sz w:val="28"/>
          <w:szCs w:val="28"/>
        </w:rPr>
        <w:t xml:space="preserve">  -</w:t>
      </w:r>
      <w:proofErr w:type="gramEnd"/>
      <w:r w:rsidRPr="007C4F5A">
        <w:rPr>
          <w:rFonts w:asciiTheme="majorHAnsi" w:eastAsiaTheme="majorEastAsia" w:hAnsiTheme="majorHAnsi" w:cstheme="majorHAnsi"/>
          <w:color w:val="000000" w:themeColor="text1"/>
          <w:kern w:val="24"/>
          <w:sz w:val="28"/>
          <w:szCs w:val="28"/>
        </w:rPr>
        <w:t>Preferences are important and the basis of all other principles. Preferences could be related to job types, duties, environment, hours/shifts, kinds of support desired, whether to disclose personal information at work, or ongoing support once a job is obtained.</w:t>
      </w:r>
    </w:p>
    <w:p w14:paraId="06E12A8F" w14:textId="77777777" w:rsidR="00551620" w:rsidRPr="007C4F5A" w:rsidRDefault="00551620" w:rsidP="00551620">
      <w:pPr>
        <w:pStyle w:val="ListParagraph"/>
        <w:spacing w:line="256" w:lineRule="auto"/>
        <w:rPr>
          <w:rFonts w:asciiTheme="majorHAnsi" w:eastAsia="Calibri" w:hAnsiTheme="majorHAnsi" w:cstheme="majorHAnsi"/>
          <w:kern w:val="24"/>
          <w:sz w:val="28"/>
          <w:szCs w:val="28"/>
        </w:rPr>
      </w:pPr>
    </w:p>
    <w:p w14:paraId="072A715E" w14:textId="53099A12" w:rsidR="00551620" w:rsidRPr="007C4F5A" w:rsidRDefault="00551620" w:rsidP="00551620">
      <w:pPr>
        <w:pStyle w:val="ListParagraph"/>
        <w:spacing w:line="256" w:lineRule="auto"/>
        <w:rPr>
          <w:rFonts w:asciiTheme="majorHAnsi" w:eastAsia="Calibri" w:hAnsiTheme="majorHAnsi" w:cstheme="majorHAnsi"/>
          <w:kern w:val="24"/>
          <w:sz w:val="28"/>
          <w:szCs w:val="28"/>
        </w:rPr>
      </w:pPr>
      <w:r>
        <w:rPr>
          <w:rFonts w:asciiTheme="majorHAnsi" w:eastAsiaTheme="minorEastAsia" w:hAnsiTheme="majorHAnsi" w:cstheme="majorHAnsi"/>
          <w:noProof/>
          <w:color w:val="000000" w:themeColor="text1"/>
          <w:kern w:val="24"/>
          <w:sz w:val="28"/>
          <w:szCs w:val="28"/>
        </w:rPr>
        <w:drawing>
          <wp:anchor distT="0" distB="0" distL="114300" distR="114300" simplePos="0" relativeHeight="251660288" behindDoc="1" locked="0" layoutInCell="1" allowOverlap="1" wp14:anchorId="5008AF62" wp14:editId="783D2714">
            <wp:simplePos x="0" y="0"/>
            <wp:positionH relativeFrom="column">
              <wp:posOffset>4438015</wp:posOffset>
            </wp:positionH>
            <wp:positionV relativeFrom="paragraph">
              <wp:posOffset>225425</wp:posOffset>
            </wp:positionV>
            <wp:extent cx="1640205" cy="1092200"/>
            <wp:effectExtent l="19050" t="19050" r="17145" b="12700"/>
            <wp:wrapTight wrapText="bothSides">
              <wp:wrapPolygon edited="0">
                <wp:start x="-251" y="-377"/>
                <wp:lineTo x="-251" y="21474"/>
                <wp:lineTo x="21575" y="21474"/>
                <wp:lineTo x="21575" y="-377"/>
                <wp:lineTo x="-251" y="-377"/>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640205" cy="1092200"/>
                    </a:xfrm>
                    <a:prstGeom prst="rect">
                      <a:avLst/>
                    </a:prstGeom>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sidRPr="007C4F5A">
        <w:rPr>
          <w:noProof/>
          <w:sz w:val="28"/>
          <w:szCs w:val="28"/>
        </w:rPr>
        <w:t xml:space="preserve"> </w:t>
      </w:r>
      <w:r w:rsidRPr="007C4F5A">
        <w:rPr>
          <w:rFonts w:asciiTheme="majorHAnsi" w:eastAsia="Calibri" w:hAnsiTheme="majorHAnsi" w:cstheme="majorHAnsi"/>
          <w:kern w:val="24"/>
          <w:sz w:val="28"/>
          <w:szCs w:val="28"/>
        </w:rPr>
        <w:t xml:space="preserve">               </w:t>
      </w:r>
    </w:p>
    <w:p w14:paraId="024BC638" w14:textId="77777777" w:rsidR="00551620" w:rsidRPr="007C4F5A" w:rsidRDefault="00551620" w:rsidP="00551620">
      <w:pPr>
        <w:pStyle w:val="NormalWeb"/>
        <w:numPr>
          <w:ilvl w:val="0"/>
          <w:numId w:val="3"/>
        </w:numPr>
        <w:spacing w:before="0" w:beforeAutospacing="0" w:after="0" w:afterAutospacing="0"/>
        <w:jc w:val="right"/>
        <w:rPr>
          <w:rFonts w:asciiTheme="majorHAnsi" w:hAnsiTheme="majorHAnsi" w:cstheme="majorHAnsi"/>
          <w:sz w:val="28"/>
          <w:szCs w:val="28"/>
        </w:rPr>
      </w:pPr>
      <w:r w:rsidRPr="007C4F5A">
        <w:rPr>
          <w:rFonts w:asciiTheme="majorHAnsi" w:eastAsia="Calibri" w:hAnsiTheme="majorHAnsi" w:cstheme="majorHAnsi"/>
          <w:b/>
          <w:bCs/>
          <w:kern w:val="24"/>
          <w:sz w:val="28"/>
          <w:szCs w:val="28"/>
        </w:rPr>
        <w:t>Zero Exclusion</w:t>
      </w:r>
      <w:r w:rsidRPr="007C4F5A">
        <w:rPr>
          <w:rFonts w:asciiTheme="majorHAnsi" w:eastAsia="Calibri" w:hAnsiTheme="majorHAnsi" w:cstheme="majorHAnsi"/>
          <w:kern w:val="24"/>
          <w:sz w:val="28"/>
          <w:szCs w:val="28"/>
        </w:rPr>
        <w:t xml:space="preserve"> - </w:t>
      </w:r>
      <w:r w:rsidRPr="007C4F5A">
        <w:rPr>
          <w:rFonts w:asciiTheme="majorHAnsi" w:eastAsiaTheme="minorEastAsia" w:hAnsiTheme="majorHAnsi" w:cstheme="majorHAnsi"/>
          <w:color w:val="000000" w:themeColor="text1"/>
          <w:kern w:val="24"/>
          <w:sz w:val="28"/>
          <w:szCs w:val="28"/>
        </w:rPr>
        <w:t xml:space="preserve">People have access to IPS services in spite of possible barriers including legal problems, homelessness, substance use disorders, past problems with employment, mental health problems or other issues. </w:t>
      </w:r>
    </w:p>
    <w:p w14:paraId="3000061F" w14:textId="77777777" w:rsidR="00551620" w:rsidRPr="007C4F5A" w:rsidRDefault="00551620" w:rsidP="00551620">
      <w:pPr>
        <w:pStyle w:val="ListParagraph"/>
        <w:rPr>
          <w:rFonts w:asciiTheme="majorHAnsi" w:hAnsiTheme="majorHAnsi" w:cstheme="majorHAnsi"/>
          <w:sz w:val="28"/>
          <w:szCs w:val="28"/>
        </w:rPr>
      </w:pPr>
    </w:p>
    <w:p w14:paraId="34ECE753" w14:textId="77777777" w:rsidR="00551620" w:rsidRPr="007C4F5A" w:rsidRDefault="00551620" w:rsidP="00551620">
      <w:pPr>
        <w:pStyle w:val="NormalWeb"/>
        <w:numPr>
          <w:ilvl w:val="0"/>
          <w:numId w:val="3"/>
        </w:numPr>
        <w:spacing w:before="0" w:beforeAutospacing="0" w:after="0" w:afterAutospacing="0" w:line="256" w:lineRule="auto"/>
        <w:rPr>
          <w:rFonts w:asciiTheme="majorHAnsi" w:hAnsiTheme="majorHAnsi" w:cstheme="majorHAnsi"/>
          <w:sz w:val="28"/>
          <w:szCs w:val="28"/>
        </w:rPr>
      </w:pPr>
      <w:r>
        <w:rPr>
          <w:rFonts w:asciiTheme="majorHAnsi" w:eastAsia="Calibri" w:hAnsiTheme="majorHAnsi" w:cstheme="majorHAnsi"/>
          <w:noProof/>
          <w:kern w:val="24"/>
          <w:sz w:val="28"/>
          <w:szCs w:val="28"/>
        </w:rPr>
        <w:drawing>
          <wp:anchor distT="0" distB="0" distL="114300" distR="114300" simplePos="0" relativeHeight="251661312" behindDoc="1" locked="0" layoutInCell="1" allowOverlap="1" wp14:anchorId="5D111A5B" wp14:editId="742D0B11">
            <wp:simplePos x="0" y="0"/>
            <wp:positionH relativeFrom="column">
              <wp:posOffset>695325</wp:posOffset>
            </wp:positionH>
            <wp:positionV relativeFrom="paragraph">
              <wp:posOffset>266700</wp:posOffset>
            </wp:positionV>
            <wp:extent cx="1539875" cy="1019810"/>
            <wp:effectExtent l="19050" t="19050" r="22225" b="27940"/>
            <wp:wrapTight wrapText="bothSides">
              <wp:wrapPolygon edited="0">
                <wp:start x="-267" y="-403"/>
                <wp:lineTo x="-267" y="21788"/>
                <wp:lineTo x="21645" y="21788"/>
                <wp:lineTo x="21645" y="-403"/>
                <wp:lineTo x="-267" y="-403"/>
              </wp:wrapPolygon>
            </wp:wrapTight>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539875" cy="1019810"/>
                    </a:xfrm>
                    <a:prstGeom prst="rect">
                      <a:avLst/>
                    </a:prstGeom>
                    <a:ln w="12700">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sidRPr="007C4F5A">
        <w:rPr>
          <w:rFonts w:asciiTheme="majorHAnsi" w:eastAsia="Calibri" w:hAnsiTheme="majorHAnsi" w:cstheme="majorHAnsi"/>
          <w:b/>
          <w:bCs/>
          <w:kern w:val="24"/>
          <w:sz w:val="28"/>
          <w:szCs w:val="28"/>
        </w:rPr>
        <w:t xml:space="preserve">Work Incentives </w:t>
      </w:r>
      <w:proofErr w:type="gramStart"/>
      <w:r w:rsidRPr="007C4F5A">
        <w:rPr>
          <w:rFonts w:asciiTheme="majorHAnsi" w:eastAsia="Calibri" w:hAnsiTheme="majorHAnsi" w:cstheme="majorHAnsi"/>
          <w:b/>
          <w:bCs/>
          <w:kern w:val="24"/>
          <w:sz w:val="28"/>
          <w:szCs w:val="28"/>
        </w:rPr>
        <w:t>Planning</w:t>
      </w:r>
      <w:r w:rsidRPr="007C4F5A">
        <w:rPr>
          <w:rFonts w:asciiTheme="majorHAnsi" w:eastAsia="Calibri" w:hAnsiTheme="majorHAnsi" w:cstheme="majorHAnsi"/>
          <w:kern w:val="24"/>
          <w:sz w:val="28"/>
          <w:szCs w:val="28"/>
        </w:rPr>
        <w:t xml:space="preserve">  -</w:t>
      </w:r>
      <w:proofErr w:type="gramEnd"/>
      <w:r w:rsidRPr="007C4F5A">
        <w:rPr>
          <w:rFonts w:asciiTheme="majorHAnsi" w:eastAsia="Calibri" w:hAnsiTheme="majorHAnsi" w:cstheme="majorHAnsi"/>
          <w:kern w:val="24"/>
          <w:sz w:val="28"/>
          <w:szCs w:val="28"/>
        </w:rPr>
        <w:t xml:space="preserve">  All IPS participants are offered an </w:t>
      </w:r>
      <w:r w:rsidRPr="007C4F5A">
        <w:rPr>
          <w:rFonts w:asciiTheme="majorHAnsi" w:eastAsiaTheme="minorEastAsia" w:hAnsiTheme="majorHAnsi" w:cstheme="majorHAnsi"/>
          <w:color w:val="000000" w:themeColor="text1"/>
          <w:kern w:val="24"/>
          <w:sz w:val="28"/>
          <w:szCs w:val="28"/>
        </w:rPr>
        <w:t xml:space="preserve">opportunity to meet with a trained benefit planner to review how work income may impact their entitlements, to help them decide about working, </w:t>
      </w:r>
      <w:r>
        <w:rPr>
          <w:rFonts w:asciiTheme="majorHAnsi" w:eastAsiaTheme="minorEastAsia" w:hAnsiTheme="majorHAnsi" w:cstheme="majorHAnsi"/>
          <w:color w:val="000000" w:themeColor="text1"/>
          <w:kern w:val="24"/>
          <w:sz w:val="28"/>
          <w:szCs w:val="28"/>
        </w:rPr>
        <w:t xml:space="preserve">and to determine </w:t>
      </w:r>
      <w:r w:rsidRPr="007C4F5A">
        <w:rPr>
          <w:rFonts w:asciiTheme="majorHAnsi" w:eastAsiaTheme="minorEastAsia" w:hAnsiTheme="majorHAnsi" w:cstheme="majorHAnsi"/>
          <w:color w:val="000000" w:themeColor="text1"/>
          <w:kern w:val="24"/>
          <w:sz w:val="28"/>
          <w:szCs w:val="28"/>
        </w:rPr>
        <w:t>how many hours they would like to work and how much they would like to earn.</w:t>
      </w:r>
    </w:p>
    <w:p w14:paraId="7EE4E70D" w14:textId="77777777" w:rsidR="00551620" w:rsidRPr="007C4F5A" w:rsidRDefault="00551620" w:rsidP="00551620">
      <w:pPr>
        <w:pStyle w:val="NormalWeb"/>
        <w:spacing w:before="0" w:beforeAutospacing="0" w:after="0" w:afterAutospacing="0" w:line="256" w:lineRule="auto"/>
        <w:ind w:left="360"/>
        <w:rPr>
          <w:rFonts w:asciiTheme="majorHAnsi" w:hAnsiTheme="majorHAnsi" w:cstheme="majorHAnsi"/>
          <w:sz w:val="28"/>
          <w:szCs w:val="28"/>
        </w:rPr>
      </w:pPr>
      <w:r w:rsidRPr="007C4F5A">
        <w:rPr>
          <w:rFonts w:asciiTheme="majorHAnsi" w:eastAsiaTheme="minorEastAsia" w:hAnsiTheme="majorHAnsi" w:cstheme="majorHAnsi"/>
          <w:color w:val="000000" w:themeColor="text1"/>
          <w:kern w:val="24"/>
          <w:sz w:val="28"/>
          <w:szCs w:val="28"/>
        </w:rPr>
        <w:t xml:space="preserve">       </w:t>
      </w:r>
      <w:r w:rsidRPr="007C4F5A">
        <w:rPr>
          <w:rFonts w:asciiTheme="majorHAnsi" w:eastAsia="Calibri" w:hAnsiTheme="majorHAnsi" w:cstheme="majorHAnsi"/>
          <w:kern w:val="24"/>
          <w:sz w:val="28"/>
          <w:szCs w:val="28"/>
        </w:rPr>
        <w:t xml:space="preserve">                                                                                                  </w:t>
      </w:r>
    </w:p>
    <w:p w14:paraId="2E80CA72" w14:textId="77777777" w:rsidR="00551620" w:rsidRPr="007C4F5A" w:rsidRDefault="00551620" w:rsidP="00551620">
      <w:pPr>
        <w:pStyle w:val="ListParagraph"/>
        <w:numPr>
          <w:ilvl w:val="0"/>
          <w:numId w:val="3"/>
        </w:numPr>
        <w:spacing w:line="256" w:lineRule="auto"/>
        <w:jc w:val="right"/>
        <w:rPr>
          <w:rFonts w:asciiTheme="majorHAnsi" w:eastAsia="Calibri" w:hAnsiTheme="majorHAnsi" w:cstheme="majorHAnsi"/>
          <w:kern w:val="24"/>
          <w:sz w:val="28"/>
          <w:szCs w:val="28"/>
        </w:rPr>
      </w:pPr>
      <w:r>
        <w:rPr>
          <w:rFonts w:asciiTheme="majorHAnsi" w:eastAsiaTheme="minorEastAsia" w:hAnsiTheme="majorHAnsi" w:cstheme="majorHAnsi"/>
          <w:noProof/>
          <w:color w:val="000000" w:themeColor="text1"/>
          <w:kern w:val="24"/>
          <w:sz w:val="28"/>
          <w:szCs w:val="28"/>
        </w:rPr>
        <w:drawing>
          <wp:anchor distT="0" distB="0" distL="114300" distR="114300" simplePos="0" relativeHeight="251662336" behindDoc="1" locked="0" layoutInCell="1" allowOverlap="1" wp14:anchorId="7F0E8E99" wp14:editId="6C81747F">
            <wp:simplePos x="0" y="0"/>
            <wp:positionH relativeFrom="column">
              <wp:posOffset>4003040</wp:posOffset>
            </wp:positionH>
            <wp:positionV relativeFrom="paragraph">
              <wp:posOffset>21590</wp:posOffset>
            </wp:positionV>
            <wp:extent cx="1911350" cy="1066800"/>
            <wp:effectExtent l="19050" t="19050" r="12700" b="19050"/>
            <wp:wrapTight wrapText="bothSides">
              <wp:wrapPolygon edited="0">
                <wp:start x="-215" y="-386"/>
                <wp:lineTo x="-215" y="21600"/>
                <wp:lineTo x="21528" y="21600"/>
                <wp:lineTo x="21528" y="-386"/>
                <wp:lineTo x="-215" y="-386"/>
              </wp:wrapPolygon>
            </wp:wrapTight>
            <wp:docPr id="20" name="Picture 20"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itting at a table&#10;&#10;Description automatically generated with medium confidence"/>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911350" cy="1066800"/>
                    </a:xfrm>
                    <a:prstGeom prst="rect">
                      <a:avLst/>
                    </a:prstGeom>
                    <a:ln>
                      <a:solidFill>
                        <a:schemeClr val="accent4">
                          <a:lumMod val="50000"/>
                        </a:schemeClr>
                      </a:solidFill>
                    </a:ln>
                  </pic:spPr>
                </pic:pic>
              </a:graphicData>
            </a:graphic>
            <wp14:sizeRelH relativeFrom="margin">
              <wp14:pctWidth>0</wp14:pctWidth>
            </wp14:sizeRelH>
            <wp14:sizeRelV relativeFrom="margin">
              <wp14:pctHeight>0</wp14:pctHeight>
            </wp14:sizeRelV>
          </wp:anchor>
        </w:drawing>
      </w:r>
      <w:r w:rsidRPr="007C4F5A">
        <w:rPr>
          <w:rFonts w:asciiTheme="majorHAnsi" w:eastAsia="Calibri" w:hAnsiTheme="majorHAnsi" w:cstheme="majorHAnsi"/>
          <w:b/>
          <w:bCs/>
          <w:kern w:val="24"/>
          <w:sz w:val="28"/>
          <w:szCs w:val="28"/>
        </w:rPr>
        <w:t xml:space="preserve">Integrated Employment &amp; Treatment </w:t>
      </w:r>
      <w:proofErr w:type="gramStart"/>
      <w:r w:rsidRPr="007C4F5A">
        <w:rPr>
          <w:rFonts w:asciiTheme="majorHAnsi" w:eastAsia="Calibri" w:hAnsiTheme="majorHAnsi" w:cstheme="majorHAnsi"/>
          <w:b/>
          <w:bCs/>
          <w:kern w:val="24"/>
          <w:sz w:val="28"/>
          <w:szCs w:val="28"/>
        </w:rPr>
        <w:t>Services</w:t>
      </w:r>
      <w:r w:rsidRPr="007C4F5A">
        <w:rPr>
          <w:rFonts w:asciiTheme="majorHAnsi" w:eastAsia="Calibri" w:hAnsiTheme="majorHAnsi" w:cstheme="majorHAnsi"/>
          <w:kern w:val="24"/>
          <w:sz w:val="28"/>
          <w:szCs w:val="28"/>
        </w:rPr>
        <w:t xml:space="preserve">  -</w:t>
      </w:r>
      <w:proofErr w:type="gramEnd"/>
      <w:r w:rsidRPr="007C4F5A">
        <w:rPr>
          <w:rFonts w:asciiTheme="majorHAnsi" w:eastAsia="Calibri" w:hAnsiTheme="majorHAnsi" w:cstheme="majorHAnsi"/>
          <w:kern w:val="24"/>
          <w:sz w:val="28"/>
          <w:szCs w:val="28"/>
        </w:rPr>
        <w:t xml:space="preserve"> </w:t>
      </w:r>
      <w:r w:rsidRPr="007C4F5A">
        <w:rPr>
          <w:rFonts w:asciiTheme="majorHAnsi" w:eastAsiaTheme="minorEastAsia" w:hAnsiTheme="majorHAnsi" w:cstheme="majorHAnsi"/>
          <w:color w:val="000000" w:themeColor="text1"/>
          <w:kern w:val="24"/>
          <w:sz w:val="28"/>
          <w:szCs w:val="28"/>
        </w:rPr>
        <w:t xml:space="preserve">IPS Specialists and mental health practitioners meet regularly to ensure collaboration in supporting a  person’s treatment and employment goals. </w:t>
      </w:r>
    </w:p>
    <w:p w14:paraId="107E591D" w14:textId="77777777" w:rsidR="00551620" w:rsidRPr="007C4F5A" w:rsidRDefault="00551620" w:rsidP="00551620">
      <w:pPr>
        <w:pStyle w:val="NormalWeb"/>
        <w:numPr>
          <w:ilvl w:val="0"/>
          <w:numId w:val="3"/>
        </w:numPr>
        <w:spacing w:before="0" w:beforeAutospacing="0" w:after="0" w:afterAutospacing="0" w:line="256" w:lineRule="auto"/>
        <w:rPr>
          <w:rFonts w:asciiTheme="majorHAnsi" w:hAnsiTheme="majorHAnsi" w:cstheme="majorHAnsi"/>
          <w:sz w:val="28"/>
          <w:szCs w:val="28"/>
        </w:rPr>
      </w:pPr>
      <w:r>
        <w:rPr>
          <w:rFonts w:asciiTheme="majorHAnsi" w:eastAsiaTheme="minorEastAsia" w:hAnsiTheme="majorHAnsi" w:cstheme="majorHAnsi"/>
          <w:noProof/>
          <w:color w:val="000000" w:themeColor="text1"/>
          <w:kern w:val="24"/>
          <w:sz w:val="28"/>
          <w:szCs w:val="28"/>
        </w:rPr>
        <w:lastRenderedPageBreak/>
        <w:drawing>
          <wp:anchor distT="0" distB="0" distL="114300" distR="114300" simplePos="0" relativeHeight="251663360" behindDoc="1" locked="0" layoutInCell="1" allowOverlap="1" wp14:anchorId="3D5F2226" wp14:editId="05ADE8F2">
            <wp:simplePos x="0" y="0"/>
            <wp:positionH relativeFrom="column">
              <wp:posOffset>365125</wp:posOffset>
            </wp:positionH>
            <wp:positionV relativeFrom="paragraph">
              <wp:posOffset>246380</wp:posOffset>
            </wp:positionV>
            <wp:extent cx="1322705" cy="784225"/>
            <wp:effectExtent l="19050" t="19050" r="10795" b="15875"/>
            <wp:wrapTight wrapText="bothSides">
              <wp:wrapPolygon edited="0">
                <wp:start x="-311" y="-525"/>
                <wp:lineTo x="-311" y="21513"/>
                <wp:lineTo x="21465" y="21513"/>
                <wp:lineTo x="21465" y="-525"/>
                <wp:lineTo x="-311" y="-525"/>
              </wp:wrapPolygon>
            </wp:wrapTight>
            <wp:docPr id="31" name="Picture 31" descr="A chalkboard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halkboard with writing on it&#10;&#10;Description automatically generated with medium confidence"/>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322705" cy="7842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7C4F5A">
        <w:rPr>
          <w:rFonts w:asciiTheme="majorHAnsi" w:eastAsia="Calibri" w:hAnsiTheme="majorHAnsi" w:cstheme="majorHAnsi"/>
          <w:b/>
          <w:bCs/>
          <w:kern w:val="24"/>
          <w:sz w:val="28"/>
          <w:szCs w:val="28"/>
        </w:rPr>
        <w:t xml:space="preserve">Rapid Job </w:t>
      </w:r>
      <w:proofErr w:type="gramStart"/>
      <w:r w:rsidRPr="007C4F5A">
        <w:rPr>
          <w:rFonts w:asciiTheme="majorHAnsi" w:eastAsia="Calibri" w:hAnsiTheme="majorHAnsi" w:cstheme="majorHAnsi"/>
          <w:b/>
          <w:bCs/>
          <w:kern w:val="24"/>
          <w:sz w:val="28"/>
          <w:szCs w:val="28"/>
        </w:rPr>
        <w:t>Search</w:t>
      </w:r>
      <w:r w:rsidRPr="007C4F5A">
        <w:rPr>
          <w:rFonts w:asciiTheme="majorHAnsi" w:eastAsia="Calibri" w:hAnsiTheme="majorHAnsi" w:cstheme="majorHAnsi"/>
          <w:kern w:val="24"/>
          <w:sz w:val="28"/>
          <w:szCs w:val="28"/>
        </w:rPr>
        <w:t xml:space="preserve">  -</w:t>
      </w:r>
      <w:proofErr w:type="gramEnd"/>
      <w:r w:rsidRPr="007C4F5A">
        <w:rPr>
          <w:rFonts w:asciiTheme="majorHAnsi" w:eastAsia="Calibri" w:hAnsiTheme="majorHAnsi" w:cstheme="majorHAnsi"/>
          <w:kern w:val="24"/>
          <w:sz w:val="28"/>
          <w:szCs w:val="28"/>
        </w:rPr>
        <w:t xml:space="preserve"> </w:t>
      </w:r>
      <w:r w:rsidRPr="007C4F5A">
        <w:rPr>
          <w:rFonts w:asciiTheme="majorHAnsi" w:eastAsiaTheme="minorEastAsia" w:hAnsiTheme="majorHAnsi" w:cstheme="majorHAnsi"/>
          <w:color w:val="000000" w:themeColor="text1"/>
          <w:kern w:val="24"/>
          <w:sz w:val="28"/>
          <w:szCs w:val="28"/>
        </w:rPr>
        <w:t>Job seekers are not asked to complete pre-vocational groups or assessments before pursuing work. Most people begin their job searches within 30 days of beginning IPS services.</w:t>
      </w:r>
      <w:r w:rsidRPr="007C4F5A">
        <w:rPr>
          <w:rFonts w:asciiTheme="majorHAnsi" w:eastAsia="Calibri" w:hAnsiTheme="majorHAnsi" w:cstheme="majorHAnsi"/>
          <w:kern w:val="24"/>
          <w:sz w:val="28"/>
          <w:szCs w:val="28"/>
        </w:rPr>
        <w:t xml:space="preserve">    </w:t>
      </w:r>
    </w:p>
    <w:p w14:paraId="5A2D5F23" w14:textId="77777777" w:rsidR="00551620" w:rsidRPr="007C4F5A" w:rsidRDefault="00551620" w:rsidP="00551620">
      <w:pPr>
        <w:pStyle w:val="NormalWeb"/>
        <w:spacing w:before="0" w:beforeAutospacing="0" w:after="0" w:afterAutospacing="0" w:line="256" w:lineRule="auto"/>
        <w:ind w:left="720"/>
        <w:rPr>
          <w:rFonts w:asciiTheme="majorHAnsi" w:hAnsiTheme="majorHAnsi" w:cstheme="majorHAnsi"/>
          <w:sz w:val="28"/>
          <w:szCs w:val="28"/>
        </w:rPr>
      </w:pPr>
      <w:r w:rsidRPr="007C4F5A">
        <w:rPr>
          <w:rFonts w:asciiTheme="majorHAnsi" w:eastAsia="Calibri" w:hAnsiTheme="majorHAnsi" w:cstheme="majorHAnsi"/>
          <w:kern w:val="24"/>
          <w:sz w:val="28"/>
          <w:szCs w:val="28"/>
        </w:rPr>
        <w:t xml:space="preserve">   </w:t>
      </w:r>
    </w:p>
    <w:p w14:paraId="19A7A4FF" w14:textId="77777777" w:rsidR="00551620" w:rsidRPr="007C4F5A" w:rsidRDefault="00551620" w:rsidP="00551620">
      <w:pPr>
        <w:pStyle w:val="NormalWeb"/>
        <w:spacing w:before="0" w:beforeAutospacing="0" w:after="0" w:afterAutospacing="0" w:line="256" w:lineRule="auto"/>
        <w:ind w:left="720"/>
        <w:rPr>
          <w:rFonts w:asciiTheme="majorHAnsi" w:eastAsia="Calibri" w:hAnsiTheme="majorHAnsi" w:cstheme="majorHAnsi"/>
          <w:kern w:val="24"/>
          <w:sz w:val="28"/>
          <w:szCs w:val="28"/>
        </w:rPr>
      </w:pPr>
      <w:r w:rsidRPr="007C4F5A">
        <w:rPr>
          <w:rFonts w:asciiTheme="majorHAnsi" w:eastAsia="Calibri" w:hAnsiTheme="majorHAnsi" w:cstheme="majorHAnsi"/>
          <w:kern w:val="24"/>
          <w:sz w:val="28"/>
          <w:szCs w:val="28"/>
        </w:rPr>
        <w:t xml:space="preserve">                   </w:t>
      </w:r>
    </w:p>
    <w:p w14:paraId="53DFA397" w14:textId="231CA9A2" w:rsidR="00551620" w:rsidRPr="00D21FA1" w:rsidRDefault="00551620" w:rsidP="008A282F">
      <w:pPr>
        <w:pStyle w:val="NormalWeb"/>
        <w:numPr>
          <w:ilvl w:val="0"/>
          <w:numId w:val="3"/>
        </w:numPr>
        <w:spacing w:before="0" w:beforeAutospacing="0" w:after="0" w:afterAutospacing="0" w:line="256" w:lineRule="auto"/>
        <w:jc w:val="right"/>
        <w:rPr>
          <w:rFonts w:asciiTheme="majorHAnsi" w:eastAsia="Calibri" w:hAnsiTheme="majorHAnsi" w:cstheme="majorHAnsi"/>
          <w:kern w:val="24"/>
          <w:sz w:val="28"/>
          <w:szCs w:val="28"/>
        </w:rPr>
      </w:pPr>
      <w:r>
        <w:rPr>
          <w:rFonts w:asciiTheme="majorHAnsi" w:eastAsiaTheme="minorEastAsia" w:hAnsiTheme="majorHAnsi" w:cstheme="majorHAnsi"/>
          <w:noProof/>
          <w:color w:val="000000" w:themeColor="text1"/>
          <w:kern w:val="24"/>
          <w:sz w:val="28"/>
          <w:szCs w:val="28"/>
        </w:rPr>
        <w:drawing>
          <wp:anchor distT="0" distB="0" distL="114300" distR="114300" simplePos="0" relativeHeight="251664384" behindDoc="1" locked="0" layoutInCell="1" allowOverlap="1" wp14:anchorId="7BCE36EB" wp14:editId="311DDF9D">
            <wp:simplePos x="0" y="0"/>
            <wp:positionH relativeFrom="column">
              <wp:posOffset>4502150</wp:posOffset>
            </wp:positionH>
            <wp:positionV relativeFrom="paragraph">
              <wp:posOffset>82550</wp:posOffset>
            </wp:positionV>
            <wp:extent cx="1562100" cy="1041400"/>
            <wp:effectExtent l="19050" t="19050" r="19050" b="25400"/>
            <wp:wrapTight wrapText="bothSides">
              <wp:wrapPolygon edited="0">
                <wp:start x="-263" y="-395"/>
                <wp:lineTo x="-263" y="21732"/>
                <wp:lineTo x="21600" y="21732"/>
                <wp:lineTo x="21600" y="-395"/>
                <wp:lineTo x="-263" y="-395"/>
              </wp:wrapPolygon>
            </wp:wrapTight>
            <wp:docPr id="34" name="Picture 34" descr="A picture containing cup, coffe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cup, coffee, indoor&#10;&#10;Description automatically generated"/>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562100" cy="104140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D21FA1">
        <w:rPr>
          <w:rFonts w:asciiTheme="majorHAnsi" w:eastAsia="Calibri" w:hAnsiTheme="majorHAnsi" w:cstheme="majorHAnsi"/>
          <w:b/>
          <w:bCs/>
          <w:kern w:val="24"/>
          <w:sz w:val="28"/>
          <w:szCs w:val="28"/>
        </w:rPr>
        <w:t>Employer Relationship-Building</w:t>
      </w:r>
      <w:proofErr w:type="gramStart"/>
      <w:r w:rsidRPr="00D21FA1">
        <w:rPr>
          <w:rFonts w:asciiTheme="majorHAnsi" w:eastAsia="Calibri" w:hAnsiTheme="majorHAnsi" w:cstheme="majorHAnsi"/>
          <w:kern w:val="24"/>
          <w:sz w:val="28"/>
          <w:szCs w:val="28"/>
        </w:rPr>
        <w:t xml:space="preserve">-  </w:t>
      </w:r>
      <w:r w:rsidRPr="00D21FA1">
        <w:rPr>
          <w:rFonts w:asciiTheme="majorHAnsi" w:eastAsiaTheme="minorEastAsia" w:hAnsiTheme="majorHAnsi" w:cstheme="majorHAnsi"/>
          <w:color w:val="000000" w:themeColor="text1"/>
          <w:kern w:val="24"/>
          <w:sz w:val="28"/>
          <w:szCs w:val="28"/>
        </w:rPr>
        <w:t>IPS</w:t>
      </w:r>
      <w:proofErr w:type="gramEnd"/>
      <w:r w:rsidRPr="00D21FA1">
        <w:rPr>
          <w:rFonts w:asciiTheme="majorHAnsi" w:eastAsiaTheme="minorEastAsia" w:hAnsiTheme="majorHAnsi" w:cstheme="majorHAnsi"/>
          <w:color w:val="000000" w:themeColor="text1"/>
          <w:kern w:val="24"/>
          <w:sz w:val="28"/>
          <w:szCs w:val="28"/>
        </w:rPr>
        <w:t xml:space="preserve"> Specialists make multiple in-person visits to employers to build relationships and learn about their businesses. </w:t>
      </w:r>
      <w:r w:rsidRPr="00D21FA1">
        <w:rPr>
          <w:rFonts w:asciiTheme="majorHAnsi" w:eastAsia="Calibri" w:hAnsiTheme="majorHAnsi" w:cstheme="majorHAnsi"/>
          <w:kern w:val="24"/>
          <w:sz w:val="28"/>
          <w:szCs w:val="28"/>
        </w:rPr>
        <w:t xml:space="preserve">This is done with a job seeker or on their behalf, depending on the job seeker’s preferences.                                   </w:t>
      </w:r>
    </w:p>
    <w:p w14:paraId="4593AEEC" w14:textId="4FE8C81F" w:rsidR="00551620" w:rsidRPr="00A17152" w:rsidRDefault="00551620" w:rsidP="00551620">
      <w:pPr>
        <w:pStyle w:val="NormalWeb"/>
        <w:spacing w:before="0" w:beforeAutospacing="0" w:after="0" w:afterAutospacing="0" w:line="256" w:lineRule="auto"/>
        <w:ind w:left="720"/>
        <w:rPr>
          <w:rFonts w:asciiTheme="majorHAnsi" w:eastAsia="Calibri" w:hAnsiTheme="majorHAnsi" w:cstheme="majorHAnsi"/>
          <w:kern w:val="24"/>
          <w:sz w:val="28"/>
          <w:szCs w:val="28"/>
        </w:rPr>
      </w:pPr>
      <w:r w:rsidRPr="00A17152">
        <w:rPr>
          <w:rFonts w:asciiTheme="majorHAnsi" w:eastAsia="Calibri" w:hAnsiTheme="majorHAnsi" w:cstheme="majorHAnsi"/>
          <w:kern w:val="24"/>
          <w:sz w:val="28"/>
          <w:szCs w:val="28"/>
        </w:rPr>
        <w:t xml:space="preserve">                        </w:t>
      </w:r>
    </w:p>
    <w:p w14:paraId="4DAA701F" w14:textId="2F5733B0" w:rsidR="00551620" w:rsidRPr="00562FE0" w:rsidRDefault="00551620" w:rsidP="00551620">
      <w:pPr>
        <w:pStyle w:val="NormalWeb"/>
        <w:numPr>
          <w:ilvl w:val="0"/>
          <w:numId w:val="3"/>
        </w:numPr>
        <w:spacing w:before="0" w:beforeAutospacing="0" w:after="0" w:afterAutospacing="0" w:line="256" w:lineRule="auto"/>
        <w:rPr>
          <w:rFonts w:asciiTheme="majorHAnsi" w:hAnsiTheme="majorHAnsi" w:cstheme="majorHAnsi"/>
          <w:sz w:val="28"/>
          <w:szCs w:val="28"/>
        </w:rPr>
      </w:pPr>
      <w:r>
        <w:rPr>
          <w:noProof/>
          <w:sz w:val="28"/>
          <w:szCs w:val="28"/>
        </w:rPr>
        <w:drawing>
          <wp:anchor distT="0" distB="0" distL="114300" distR="114300" simplePos="0" relativeHeight="251668480" behindDoc="1" locked="0" layoutInCell="1" allowOverlap="1" wp14:anchorId="621868D1" wp14:editId="5D7A1183">
            <wp:simplePos x="0" y="0"/>
            <wp:positionH relativeFrom="column">
              <wp:posOffset>4848225</wp:posOffset>
            </wp:positionH>
            <wp:positionV relativeFrom="paragraph">
              <wp:posOffset>497205</wp:posOffset>
            </wp:positionV>
            <wp:extent cx="1465580" cy="1098550"/>
            <wp:effectExtent l="19050" t="19050" r="20320" b="25400"/>
            <wp:wrapTight wrapText="bothSides">
              <wp:wrapPolygon edited="0">
                <wp:start x="-281" y="-375"/>
                <wp:lineTo x="-281" y="21725"/>
                <wp:lineTo x="21619" y="21725"/>
                <wp:lineTo x="21619" y="-375"/>
                <wp:lineTo x="-281" y="-375"/>
              </wp:wrapPolygon>
            </wp:wrapTight>
            <wp:docPr id="42" name="Picture 42" descr="A group of people standing in a room with a large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oup of people standing in a room with a large screen&#10;&#10;Description automatically generated with medium confidence"/>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465580" cy="109855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28"/>
          <w:szCs w:val="28"/>
        </w:rPr>
        <w:drawing>
          <wp:anchor distT="0" distB="0" distL="114300" distR="114300" simplePos="0" relativeHeight="251665408" behindDoc="1" locked="0" layoutInCell="1" allowOverlap="1" wp14:anchorId="2EFEA489" wp14:editId="79FADC5B">
            <wp:simplePos x="0" y="0"/>
            <wp:positionH relativeFrom="column">
              <wp:posOffset>-184150</wp:posOffset>
            </wp:positionH>
            <wp:positionV relativeFrom="paragraph">
              <wp:posOffset>532130</wp:posOffset>
            </wp:positionV>
            <wp:extent cx="1572260" cy="1050925"/>
            <wp:effectExtent l="19050" t="19050" r="27940" b="15875"/>
            <wp:wrapTight wrapText="bothSides">
              <wp:wrapPolygon edited="0">
                <wp:start x="-262" y="-392"/>
                <wp:lineTo x="-262" y="21535"/>
                <wp:lineTo x="21722" y="21535"/>
                <wp:lineTo x="21722" y="-392"/>
                <wp:lineTo x="-262" y="-392"/>
              </wp:wrapPolygon>
            </wp:wrapTight>
            <wp:docPr id="35" name="Picture 35" descr="A picture containing tex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green&#10;&#10;Description automatically generated"/>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572260" cy="10509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7456" behindDoc="1" locked="0" layoutInCell="1" allowOverlap="1" wp14:anchorId="27E47EEE" wp14:editId="03E62B49">
            <wp:simplePos x="0" y="0"/>
            <wp:positionH relativeFrom="column">
              <wp:posOffset>3194050</wp:posOffset>
            </wp:positionH>
            <wp:positionV relativeFrom="paragraph">
              <wp:posOffset>516255</wp:posOffset>
            </wp:positionV>
            <wp:extent cx="1597025" cy="1060450"/>
            <wp:effectExtent l="19050" t="19050" r="22225" b="25400"/>
            <wp:wrapTight wrapText="bothSides">
              <wp:wrapPolygon edited="0">
                <wp:start x="-258" y="-388"/>
                <wp:lineTo x="-258" y="21729"/>
                <wp:lineTo x="21643" y="21729"/>
                <wp:lineTo x="21643" y="-388"/>
                <wp:lineTo x="-258" y="-388"/>
              </wp:wrapPolygon>
            </wp:wrapTight>
            <wp:docPr id="39" name="Picture 39" descr="A chef preparing food in a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hef preparing food in a kitchen&#10;&#10;Description automatically generated with medium confidence"/>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597025" cy="1060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17152">
        <w:rPr>
          <w:rFonts w:asciiTheme="majorHAnsi" w:eastAsia="Calibri" w:hAnsiTheme="majorHAnsi" w:cstheme="majorHAnsi"/>
          <w:b/>
          <w:bCs/>
          <w:kern w:val="24"/>
          <w:sz w:val="28"/>
          <w:szCs w:val="28"/>
        </w:rPr>
        <w:t>Competitive Jobs</w:t>
      </w:r>
      <w:r w:rsidRPr="00A17152">
        <w:rPr>
          <w:rFonts w:asciiTheme="majorHAnsi" w:eastAsia="Calibri" w:hAnsiTheme="majorHAnsi" w:cstheme="majorHAnsi"/>
          <w:kern w:val="24"/>
          <w:sz w:val="28"/>
          <w:szCs w:val="28"/>
        </w:rPr>
        <w:t xml:space="preserve"> - </w:t>
      </w:r>
      <w:r w:rsidRPr="00A17152">
        <w:rPr>
          <w:rFonts w:asciiTheme="majorHAnsi" w:eastAsiaTheme="minorEastAsia" w:hAnsiTheme="majorHAnsi" w:cstheme="majorHAnsi"/>
          <w:color w:val="000000" w:themeColor="text1"/>
          <w:kern w:val="24"/>
          <w:sz w:val="28"/>
          <w:szCs w:val="28"/>
        </w:rPr>
        <w:t xml:space="preserve">Regular jobs at regular wages are pursued. These are jobs that anyone can apply for, regardless of disability status. </w:t>
      </w:r>
      <w:r w:rsidRPr="00A17152">
        <w:rPr>
          <w:rFonts w:asciiTheme="majorHAnsi" w:eastAsia="Calibri" w:hAnsiTheme="majorHAnsi" w:cstheme="majorHAnsi"/>
          <w:kern w:val="24"/>
          <w:sz w:val="28"/>
          <w:szCs w:val="28"/>
        </w:rPr>
        <w:t xml:space="preserve">   </w:t>
      </w:r>
    </w:p>
    <w:p w14:paraId="1E9C2DAE" w14:textId="0E75385E" w:rsidR="00551620" w:rsidRPr="00A17152" w:rsidRDefault="00551620" w:rsidP="00551620">
      <w:pPr>
        <w:pStyle w:val="ListParagraph"/>
        <w:rPr>
          <w:rFonts w:asciiTheme="majorHAnsi" w:eastAsia="Calibri" w:hAnsiTheme="majorHAnsi" w:cstheme="majorHAnsi"/>
          <w:kern w:val="24"/>
          <w:sz w:val="28"/>
          <w:szCs w:val="28"/>
        </w:rPr>
      </w:pPr>
      <w:r>
        <w:rPr>
          <w:noProof/>
          <w:sz w:val="28"/>
          <w:szCs w:val="28"/>
        </w:rPr>
        <w:drawing>
          <wp:anchor distT="0" distB="0" distL="114300" distR="114300" simplePos="0" relativeHeight="251666432" behindDoc="1" locked="0" layoutInCell="1" allowOverlap="1" wp14:anchorId="30173330" wp14:editId="05137D9A">
            <wp:simplePos x="0" y="0"/>
            <wp:positionH relativeFrom="margin">
              <wp:posOffset>1463675</wp:posOffset>
            </wp:positionH>
            <wp:positionV relativeFrom="paragraph">
              <wp:posOffset>53340</wp:posOffset>
            </wp:positionV>
            <wp:extent cx="1644650" cy="1070610"/>
            <wp:effectExtent l="19050" t="19050" r="12700" b="15240"/>
            <wp:wrapTight wrapText="bothSides">
              <wp:wrapPolygon edited="0">
                <wp:start x="-250" y="-384"/>
                <wp:lineTo x="-250" y="21523"/>
                <wp:lineTo x="21517" y="21523"/>
                <wp:lineTo x="21517" y="-384"/>
                <wp:lineTo x="-250" y="-384"/>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644650" cy="1070610"/>
                    </a:xfrm>
                    <a:prstGeom prst="rect">
                      <a:avLst/>
                    </a:prstGeom>
                    <a:ln>
                      <a:solidFill>
                        <a:schemeClr val="accent4">
                          <a:lumMod val="50000"/>
                        </a:schemeClr>
                      </a:solidFill>
                    </a:ln>
                  </pic:spPr>
                </pic:pic>
              </a:graphicData>
            </a:graphic>
            <wp14:sizeRelH relativeFrom="margin">
              <wp14:pctWidth>0</wp14:pctWidth>
            </wp14:sizeRelH>
            <wp14:sizeRelV relativeFrom="margin">
              <wp14:pctHeight>0</wp14:pctHeight>
            </wp14:sizeRelV>
          </wp:anchor>
        </w:drawing>
      </w:r>
      <w:r w:rsidRPr="00A17152">
        <w:rPr>
          <w:rFonts w:asciiTheme="majorHAnsi" w:eastAsia="Calibri" w:hAnsiTheme="majorHAnsi" w:cstheme="majorHAnsi"/>
          <w:kern w:val="24"/>
          <w:sz w:val="28"/>
          <w:szCs w:val="28"/>
        </w:rPr>
        <w:t xml:space="preserve">         </w:t>
      </w:r>
    </w:p>
    <w:p w14:paraId="68912C92" w14:textId="73D48EB3" w:rsidR="00551620" w:rsidRPr="00390D50" w:rsidRDefault="00551620" w:rsidP="00551620">
      <w:pPr>
        <w:pStyle w:val="NormalWeb"/>
        <w:numPr>
          <w:ilvl w:val="0"/>
          <w:numId w:val="3"/>
        </w:numPr>
        <w:spacing w:before="0" w:beforeAutospacing="0" w:after="0" w:afterAutospacing="0"/>
        <w:rPr>
          <w:rFonts w:asciiTheme="majorHAnsi" w:hAnsiTheme="majorHAnsi" w:cstheme="majorHAnsi"/>
          <w:sz w:val="28"/>
          <w:szCs w:val="28"/>
        </w:rPr>
      </w:pPr>
      <w:r w:rsidRPr="00A17152">
        <w:rPr>
          <w:rFonts w:asciiTheme="majorHAnsi" w:eastAsia="Calibri" w:hAnsiTheme="majorHAnsi" w:cstheme="majorHAnsi"/>
          <w:b/>
          <w:bCs/>
          <w:kern w:val="24"/>
          <w:sz w:val="28"/>
          <w:szCs w:val="28"/>
        </w:rPr>
        <w:t>Time-unlimited Job Supports</w:t>
      </w:r>
      <w:r w:rsidRPr="00A17152">
        <w:rPr>
          <w:rFonts w:asciiTheme="majorHAnsi" w:eastAsia="Calibri" w:hAnsiTheme="majorHAnsi" w:cstheme="majorHAnsi"/>
          <w:kern w:val="24"/>
          <w:sz w:val="28"/>
          <w:szCs w:val="28"/>
        </w:rPr>
        <w:t xml:space="preserve"> </w:t>
      </w:r>
      <w:r>
        <w:rPr>
          <w:rFonts w:asciiTheme="majorHAnsi" w:eastAsia="Calibri" w:hAnsiTheme="majorHAnsi" w:cstheme="majorHAnsi"/>
          <w:kern w:val="24"/>
          <w:sz w:val="28"/>
          <w:szCs w:val="28"/>
        </w:rPr>
        <w:t>–</w:t>
      </w:r>
      <w:r w:rsidRPr="00A17152">
        <w:rPr>
          <w:rFonts w:asciiTheme="majorHAnsi" w:eastAsia="Calibri" w:hAnsiTheme="majorHAnsi" w:cstheme="majorHAnsi"/>
          <w:kern w:val="24"/>
          <w:sz w:val="28"/>
          <w:szCs w:val="28"/>
        </w:rPr>
        <w:t xml:space="preserve"> </w:t>
      </w:r>
    </w:p>
    <w:p w14:paraId="2467DE5E" w14:textId="3C735380" w:rsidR="00551620" w:rsidRPr="00A17152" w:rsidRDefault="00D21FA1" w:rsidP="00551620">
      <w:pPr>
        <w:pStyle w:val="NormalWeb"/>
        <w:spacing w:before="0" w:beforeAutospacing="0" w:after="0" w:afterAutospacing="0"/>
        <w:ind w:left="720"/>
        <w:rPr>
          <w:rFonts w:asciiTheme="majorHAnsi" w:hAnsiTheme="majorHAnsi" w:cstheme="majorHAnsi"/>
          <w:sz w:val="28"/>
          <w:szCs w:val="28"/>
        </w:rPr>
      </w:pPr>
      <w:r>
        <w:rPr>
          <w:rFonts w:asciiTheme="majorHAnsi" w:eastAsiaTheme="minorEastAsia" w:hAnsiTheme="majorHAnsi" w:cstheme="majorHAnsi"/>
          <w:noProof/>
          <w:color w:val="000000" w:themeColor="text1"/>
          <w:kern w:val="24"/>
          <w:sz w:val="28"/>
          <w:szCs w:val="28"/>
        </w:rPr>
        <w:drawing>
          <wp:anchor distT="0" distB="0" distL="114300" distR="114300" simplePos="0" relativeHeight="251669504" behindDoc="1" locked="0" layoutInCell="1" allowOverlap="1" wp14:anchorId="57C62328" wp14:editId="11E3E726">
            <wp:simplePos x="0" y="0"/>
            <wp:positionH relativeFrom="column">
              <wp:posOffset>240030</wp:posOffset>
            </wp:positionH>
            <wp:positionV relativeFrom="paragraph">
              <wp:posOffset>46990</wp:posOffset>
            </wp:positionV>
            <wp:extent cx="1257935" cy="1397000"/>
            <wp:effectExtent l="19050" t="19050" r="18415" b="12700"/>
            <wp:wrapTight wrapText="bothSides">
              <wp:wrapPolygon edited="0">
                <wp:start x="-327" y="-295"/>
                <wp:lineTo x="-327" y="21502"/>
                <wp:lineTo x="21589" y="21502"/>
                <wp:lineTo x="21589" y="-295"/>
                <wp:lineTo x="-327" y="-295"/>
              </wp:wrapPolygon>
            </wp:wrapTight>
            <wp:docPr id="45" name="Picture 45" descr="Diagram,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 application, icon&#10;&#10;Description automatically generated"/>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257935" cy="1397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51620" w:rsidRPr="00A17152">
        <w:rPr>
          <w:rFonts w:asciiTheme="majorHAnsi" w:eastAsiaTheme="minorEastAsia" w:hAnsiTheme="majorHAnsi" w:cstheme="majorHAnsi"/>
          <w:color w:val="000000" w:themeColor="text1"/>
          <w:kern w:val="24"/>
          <w:sz w:val="28"/>
          <w:szCs w:val="28"/>
        </w:rPr>
        <w:t>Different types of job supports are provided based upon each worker’s needs and preferences</w:t>
      </w:r>
      <w:r w:rsidR="00551620">
        <w:rPr>
          <w:rFonts w:asciiTheme="majorHAnsi" w:eastAsiaTheme="minorEastAsia" w:hAnsiTheme="majorHAnsi" w:cstheme="majorHAnsi"/>
          <w:color w:val="000000" w:themeColor="text1"/>
          <w:kern w:val="24"/>
          <w:sz w:val="28"/>
          <w:szCs w:val="28"/>
        </w:rPr>
        <w:t xml:space="preserve">, and </w:t>
      </w:r>
      <w:r w:rsidR="00551620" w:rsidRPr="00A17152">
        <w:rPr>
          <w:rFonts w:asciiTheme="majorHAnsi" w:eastAsiaTheme="minorEastAsia" w:hAnsiTheme="majorHAnsi" w:cstheme="majorHAnsi"/>
          <w:color w:val="000000" w:themeColor="text1"/>
          <w:kern w:val="24"/>
          <w:sz w:val="28"/>
          <w:szCs w:val="28"/>
        </w:rPr>
        <w:t>for as long as the person wants and needs them. Then natural supports, such as family members, friends</w:t>
      </w:r>
      <w:r w:rsidR="00551620">
        <w:rPr>
          <w:rFonts w:asciiTheme="majorHAnsi" w:eastAsiaTheme="minorEastAsia" w:hAnsiTheme="majorHAnsi" w:cstheme="majorHAnsi"/>
          <w:color w:val="000000" w:themeColor="text1"/>
          <w:kern w:val="24"/>
          <w:sz w:val="28"/>
          <w:szCs w:val="28"/>
        </w:rPr>
        <w:t xml:space="preserve">, </w:t>
      </w:r>
      <w:r w:rsidR="00551620" w:rsidRPr="00A17152">
        <w:rPr>
          <w:rFonts w:asciiTheme="majorHAnsi" w:eastAsiaTheme="minorEastAsia" w:hAnsiTheme="majorHAnsi" w:cstheme="majorHAnsi"/>
          <w:color w:val="000000" w:themeColor="text1"/>
          <w:kern w:val="24"/>
          <w:sz w:val="28"/>
          <w:szCs w:val="28"/>
        </w:rPr>
        <w:t>coworkers, and/or mental health practitioners, provide support for employment.</w:t>
      </w:r>
    </w:p>
    <w:p w14:paraId="3FCA8341" w14:textId="77777777" w:rsidR="00551620" w:rsidRDefault="00551620" w:rsidP="00551620">
      <w:pPr>
        <w:pStyle w:val="NormalWeb"/>
        <w:spacing w:before="0" w:beforeAutospacing="0" w:after="0" w:afterAutospacing="0"/>
        <w:ind w:left="720"/>
        <w:rPr>
          <w:sz w:val="28"/>
          <w:szCs w:val="28"/>
        </w:rPr>
      </w:pPr>
    </w:p>
    <w:p w14:paraId="6018F0D7" w14:textId="04826DC3" w:rsidR="00D21FA1" w:rsidRDefault="00D21FA1" w:rsidP="00551620">
      <w:pPr>
        <w:spacing w:line="256" w:lineRule="auto"/>
        <w:jc w:val="center"/>
        <w:rPr>
          <w:rFonts w:asciiTheme="majorHAnsi" w:eastAsiaTheme="majorEastAsia" w:hAnsiTheme="majorHAnsi" w:cstheme="majorHAnsi"/>
          <w:b/>
          <w:bCs/>
          <w:color w:val="000000" w:themeColor="text1"/>
          <w:kern w:val="24"/>
          <w:sz w:val="28"/>
          <w:szCs w:val="28"/>
        </w:rPr>
      </w:pPr>
    </w:p>
    <w:p w14:paraId="1AB987CA" w14:textId="77777777" w:rsidR="00D21FA1" w:rsidRDefault="00D21FA1" w:rsidP="00551620">
      <w:pPr>
        <w:spacing w:line="256" w:lineRule="auto"/>
        <w:jc w:val="center"/>
        <w:rPr>
          <w:rFonts w:asciiTheme="majorHAnsi" w:eastAsiaTheme="majorEastAsia" w:hAnsiTheme="majorHAnsi" w:cstheme="majorHAnsi"/>
          <w:b/>
          <w:bCs/>
          <w:color w:val="000000" w:themeColor="text1"/>
          <w:kern w:val="24"/>
          <w:sz w:val="28"/>
          <w:szCs w:val="28"/>
        </w:rPr>
      </w:pPr>
    </w:p>
    <w:p w14:paraId="6E211807" w14:textId="60BAF23E" w:rsidR="00033CFF" w:rsidRDefault="00ED2691" w:rsidP="00ED2691">
      <w:pPr>
        <w:spacing w:line="256" w:lineRule="auto"/>
        <w:jc w:val="right"/>
        <w:rPr>
          <w:rFonts w:asciiTheme="majorHAnsi" w:eastAsiaTheme="majorEastAsia" w:hAnsiTheme="majorHAnsi" w:cstheme="majorHAnsi"/>
          <w:b/>
          <w:bCs/>
          <w:color w:val="000000" w:themeColor="text1"/>
          <w:kern w:val="24"/>
          <w:sz w:val="28"/>
          <w:szCs w:val="28"/>
        </w:rPr>
      </w:pPr>
      <w:r>
        <w:rPr>
          <w:rFonts w:asciiTheme="majorHAnsi" w:eastAsia="Calibri" w:hAnsiTheme="majorHAnsi" w:cstheme="majorHAnsi"/>
          <w:noProof/>
          <w:kern w:val="24"/>
          <w:sz w:val="28"/>
          <w:szCs w:val="28"/>
        </w:rPr>
        <w:drawing>
          <wp:anchor distT="0" distB="0" distL="114300" distR="114300" simplePos="0" relativeHeight="251670528" behindDoc="1" locked="0" layoutInCell="1" allowOverlap="1" wp14:anchorId="10151707" wp14:editId="7EEC231D">
            <wp:simplePos x="0" y="0"/>
            <wp:positionH relativeFrom="margin">
              <wp:align>right</wp:align>
            </wp:positionH>
            <wp:positionV relativeFrom="paragraph">
              <wp:posOffset>229235</wp:posOffset>
            </wp:positionV>
            <wp:extent cx="1534160" cy="945515"/>
            <wp:effectExtent l="19050" t="19050" r="27940" b="26035"/>
            <wp:wrapTight wrapText="bothSides">
              <wp:wrapPolygon edited="0">
                <wp:start x="-268" y="-435"/>
                <wp:lineTo x="-268" y="21760"/>
                <wp:lineTo x="21725" y="21760"/>
                <wp:lineTo x="21725" y="-435"/>
                <wp:lineTo x="-268" y="-435"/>
              </wp:wrapPolygon>
            </wp:wrapTight>
            <wp:docPr id="46" name="Picture 46" descr="A person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using a computer&#10;&#10;Description automatically generated with medium confidence"/>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534160" cy="945515"/>
                    </a:xfrm>
                    <a:prstGeom prst="rect">
                      <a:avLst/>
                    </a:prstGeom>
                    <a:ln>
                      <a:solidFill>
                        <a:schemeClr val="accent4">
                          <a:lumMod val="50000"/>
                        </a:schemeClr>
                      </a:solidFill>
                    </a:ln>
                  </pic:spPr>
                </pic:pic>
              </a:graphicData>
            </a:graphic>
            <wp14:sizeRelH relativeFrom="margin">
              <wp14:pctWidth>0</wp14:pctWidth>
            </wp14:sizeRelH>
            <wp14:sizeRelV relativeFrom="margin">
              <wp14:pctHeight>0</wp14:pctHeight>
            </wp14:sizeRelV>
          </wp:anchor>
        </w:drawing>
      </w:r>
      <w:r w:rsidR="00551620" w:rsidRPr="00B8540C">
        <w:rPr>
          <w:rFonts w:asciiTheme="majorHAnsi" w:eastAsiaTheme="majorEastAsia" w:hAnsiTheme="majorHAnsi" w:cstheme="majorHAnsi"/>
          <w:b/>
          <w:bCs/>
          <w:color w:val="000000" w:themeColor="text1"/>
          <w:kern w:val="24"/>
          <w:sz w:val="28"/>
          <w:szCs w:val="28"/>
        </w:rPr>
        <w:t>Education Supports</w:t>
      </w:r>
      <w:r w:rsidR="00033CFF">
        <w:rPr>
          <w:rFonts w:asciiTheme="majorHAnsi" w:eastAsiaTheme="majorEastAsia" w:hAnsiTheme="majorHAnsi" w:cstheme="majorHAnsi"/>
          <w:b/>
          <w:bCs/>
          <w:color w:val="000000" w:themeColor="text1"/>
          <w:kern w:val="24"/>
          <w:sz w:val="28"/>
          <w:szCs w:val="28"/>
        </w:rPr>
        <w:t xml:space="preserve"> </w:t>
      </w:r>
    </w:p>
    <w:p w14:paraId="35CEF7C0" w14:textId="57728DE8" w:rsidR="00551620" w:rsidRDefault="00551620" w:rsidP="00D21FA1">
      <w:pPr>
        <w:spacing w:line="256" w:lineRule="auto"/>
        <w:jc w:val="right"/>
      </w:pPr>
      <w:r w:rsidRPr="00A17152">
        <w:rPr>
          <w:rFonts w:asciiTheme="majorHAnsi" w:eastAsiaTheme="minorEastAsia" w:hAnsiTheme="majorHAnsi" w:cstheme="majorHAnsi"/>
          <w:color w:val="000000" w:themeColor="text1"/>
          <w:kern w:val="24"/>
          <w:sz w:val="28"/>
          <w:szCs w:val="28"/>
        </w:rPr>
        <w:t>IPS Specialists provide supports for education and vocational training programs when they are related to a person’s career goal.</w:t>
      </w:r>
      <w:r w:rsidRPr="00A17152">
        <w:rPr>
          <w:noProof/>
          <w:sz w:val="28"/>
          <w:szCs w:val="28"/>
        </w:rPr>
        <w:t xml:space="preserve"> </w:t>
      </w:r>
      <w:r w:rsidRPr="00A17152">
        <w:rPr>
          <w:rFonts w:asciiTheme="majorHAnsi" w:eastAsia="Calibri" w:hAnsiTheme="majorHAnsi" w:cstheme="majorHAnsi"/>
          <w:kern w:val="24"/>
          <w:sz w:val="28"/>
          <w:szCs w:val="28"/>
        </w:rPr>
        <w:t xml:space="preserve">           </w:t>
      </w:r>
    </w:p>
    <w:p w14:paraId="7A5B542C" w14:textId="29F0938F" w:rsidR="00551620" w:rsidRDefault="00551620"/>
    <w:p w14:paraId="0D5993E4" w14:textId="408B5B7C" w:rsidR="00D96306" w:rsidRDefault="00D96306"/>
    <w:p w14:paraId="7EE5516C" w14:textId="77777777" w:rsidR="00D43630" w:rsidRPr="00D22574" w:rsidRDefault="00D43630" w:rsidP="00D43630">
      <w:pPr>
        <w:jc w:val="center"/>
        <w:rPr>
          <w:b/>
          <w:bCs/>
          <w:sz w:val="28"/>
          <w:szCs w:val="28"/>
        </w:rPr>
      </w:pPr>
      <w:r w:rsidRPr="00D22574">
        <w:rPr>
          <w:b/>
          <w:bCs/>
          <w:sz w:val="28"/>
          <w:szCs w:val="28"/>
        </w:rPr>
        <w:lastRenderedPageBreak/>
        <w:t>Employment and Benefits</w:t>
      </w:r>
    </w:p>
    <w:p w14:paraId="3E7191DF" w14:textId="77777777" w:rsidR="00D43630" w:rsidRDefault="00D43630" w:rsidP="00D43630">
      <w:pPr>
        <w:jc w:val="center"/>
      </w:pPr>
    </w:p>
    <w:p w14:paraId="25F5F8BF" w14:textId="77777777" w:rsidR="00D43630" w:rsidRDefault="00D43630" w:rsidP="00D43630">
      <w:r>
        <w:t xml:space="preserve">This handout is a brief introduction to resources available to individuals who want to learn how their entitlements will be affected by part or full-time employment. Many individuals and their family members have concerns about how entitlements, like Social Security Disability Income or Medicaid, will be affected by employment. In general, almost everyone can benefit financially by working, but it is wise to obtain individualized information while considering employment. Certified Work Incentives Counselors (see below) are excellent resources for obtaining individualized information about benefits and employment. </w:t>
      </w:r>
    </w:p>
    <w:p w14:paraId="68547DF8" w14:textId="77777777" w:rsidR="00D43630" w:rsidRDefault="00D43630" w:rsidP="00D43630"/>
    <w:p w14:paraId="0C7170FB" w14:textId="77777777" w:rsidR="00D43630" w:rsidRDefault="00D43630" w:rsidP="00D43630">
      <w:r>
        <w:t xml:space="preserve">More information about benefits planning is available at: </w:t>
      </w:r>
      <w:hyperlink r:id="rId31" w:history="1">
        <w:r w:rsidRPr="0054241D">
          <w:rPr>
            <w:rStyle w:val="Hyperlink"/>
          </w:rPr>
          <w:t>https://choosework.ssa.gov/library/fact-sheet-benefits-counseling-and-the-path-to-employment</w:t>
        </w:r>
      </w:hyperlink>
      <w:r>
        <w:t>.</w:t>
      </w:r>
    </w:p>
    <w:p w14:paraId="77081782" w14:textId="77777777" w:rsidR="00D43630" w:rsidRDefault="00D43630" w:rsidP="00D43630"/>
    <w:p w14:paraId="0C7ADDA0" w14:textId="77777777" w:rsidR="00D43630" w:rsidRPr="00E60EB5" w:rsidRDefault="00D43630" w:rsidP="00D43630">
      <w:pPr>
        <w:rPr>
          <w:sz w:val="13"/>
          <w:szCs w:val="13"/>
        </w:rPr>
      </w:pPr>
    </w:p>
    <w:p w14:paraId="6094FF4A" w14:textId="77777777" w:rsidR="00D43630" w:rsidRDefault="00D43630" w:rsidP="00D43630">
      <w:r w:rsidRPr="00CA6147">
        <w:rPr>
          <w:b/>
          <w:bCs/>
        </w:rPr>
        <w:t>Certified Work Incentives Counselors (CWICs):</w:t>
      </w:r>
      <w:r>
        <w:t xml:space="preserve"> </w:t>
      </w:r>
      <w:r w:rsidRPr="00E1609A">
        <w:t>CWIC</w:t>
      </w:r>
      <w:r>
        <w:t>s</w:t>
      </w:r>
      <w:r w:rsidRPr="00E1609A">
        <w:t xml:space="preserve"> provide </w:t>
      </w:r>
      <w:r>
        <w:t xml:space="preserve">free, </w:t>
      </w:r>
      <w:r w:rsidRPr="00E1609A">
        <w:t xml:space="preserve">confidential services to </w:t>
      </w:r>
      <w:r>
        <w:t>individuals</w:t>
      </w:r>
      <w:r w:rsidRPr="00E1609A">
        <w:t xml:space="preserve"> with disabilities who receive Supplemental Security Income (SSI) and/or Social Security Disability Income (SSDI). CWICs educate beneficiaries on how employment will affect their public benefit</w:t>
      </w:r>
      <w:r>
        <w:t>s</w:t>
      </w:r>
      <w:r w:rsidRPr="00E1609A">
        <w:t>.</w:t>
      </w:r>
      <w:r>
        <w:t xml:space="preserve"> </w:t>
      </w:r>
      <w:r w:rsidRPr="00E1609A">
        <w:t>CWICs are funded through the Social Security Administration grant</w:t>
      </w:r>
      <w:r>
        <w:t>--</w:t>
      </w:r>
      <w:r w:rsidRPr="00E1609A">
        <w:t>Work Incentives Planning and Assistance</w:t>
      </w:r>
      <w:r>
        <w:t xml:space="preserve"> (WIPA)</w:t>
      </w:r>
      <w:r w:rsidRPr="00E1609A">
        <w:t>. CWICs are not S</w:t>
      </w:r>
      <w:r>
        <w:t xml:space="preserve">ocial </w:t>
      </w:r>
      <w:r w:rsidRPr="00E1609A">
        <w:t>S</w:t>
      </w:r>
      <w:r>
        <w:t xml:space="preserve">ecurity </w:t>
      </w:r>
      <w:r w:rsidRPr="00E1609A">
        <w:t>A</w:t>
      </w:r>
      <w:r>
        <w:t>dministration</w:t>
      </w:r>
      <w:r w:rsidRPr="00E1609A">
        <w:t xml:space="preserve"> employees.</w:t>
      </w:r>
      <w:r>
        <w:t xml:space="preserve"> The best reason to consult with a CWIC may be their extensive and ongoing training on this complicated subject. CWICs provide individualized information and can offer “bottom line income” forecasting for different earning scenarios. </w:t>
      </w:r>
    </w:p>
    <w:p w14:paraId="4F12B49D" w14:textId="77777777" w:rsidR="00D43630" w:rsidRPr="0017182B" w:rsidRDefault="00D43630" w:rsidP="00D43630">
      <w:pPr>
        <w:rPr>
          <w:sz w:val="13"/>
          <w:szCs w:val="13"/>
        </w:rPr>
      </w:pPr>
    </w:p>
    <w:p w14:paraId="1BA7D91B" w14:textId="77777777" w:rsidR="00D43630" w:rsidRDefault="00D43630" w:rsidP="00D43630">
      <w:r>
        <w:t xml:space="preserve">To find a CWIC near you: </w:t>
      </w:r>
      <w:hyperlink r:id="rId32" w:history="1">
        <w:r w:rsidRPr="001A1A4A">
          <w:rPr>
            <w:rStyle w:val="Hyperlink"/>
          </w:rPr>
          <w:t>https://www.ssa.gov/work/WIPA.html</w:t>
        </w:r>
      </w:hyperlink>
      <w:r>
        <w:t xml:space="preserve">, download WIPA Awardees midway down the page. </w:t>
      </w:r>
    </w:p>
    <w:p w14:paraId="1140B422" w14:textId="77777777" w:rsidR="00D43630" w:rsidRDefault="00D43630" w:rsidP="00D43630"/>
    <w:p w14:paraId="7A4B2F3A" w14:textId="77777777" w:rsidR="00D43630" w:rsidRDefault="00D43630" w:rsidP="00D43630">
      <w:r w:rsidRPr="003672CE">
        <w:t>Another way some people access benefits planning</w:t>
      </w:r>
      <w:r>
        <w:t xml:space="preserve"> with a CWIC </w:t>
      </w:r>
      <w:r w:rsidRPr="003672CE">
        <w:t>is through Vocational Rehabilitation.</w:t>
      </w:r>
      <w:r>
        <w:t xml:space="preserve"> Every state has offices of Vocational Rehabilitation (VR) to help individuals of all types of disabilities return to work. Clients of VR may also be eligible for a referral to a CWIC for benefits counseling. To find Vocational Rehabilitation in your state, go to: </w:t>
      </w:r>
      <w:hyperlink r:id="rId33" w:history="1">
        <w:r w:rsidRPr="001A1A4A">
          <w:rPr>
            <w:rStyle w:val="Hyperlink"/>
          </w:rPr>
          <w:t>https://rsa.ed.gov/about/states</w:t>
        </w:r>
      </w:hyperlink>
      <w:r>
        <w:t xml:space="preserve">. If the CWICs in your state charge a fee for benefits counseling, VR may be able to assist with that fee, as well as help an individual to obtain a job. </w:t>
      </w:r>
    </w:p>
    <w:p w14:paraId="315FAAB9" w14:textId="77777777" w:rsidR="00D43630" w:rsidRPr="006E72CD" w:rsidRDefault="00D43630" w:rsidP="00D43630"/>
    <w:p w14:paraId="3E254F5A" w14:textId="77777777" w:rsidR="00D43630" w:rsidRPr="00CA6147" w:rsidRDefault="00D43630" w:rsidP="00D43630">
      <w:pPr>
        <w:rPr>
          <w:sz w:val="13"/>
          <w:szCs w:val="13"/>
        </w:rPr>
      </w:pPr>
      <w:r>
        <w:t xml:space="preserve"> </w:t>
      </w:r>
    </w:p>
    <w:p w14:paraId="386208DC" w14:textId="77777777" w:rsidR="00D43630" w:rsidRPr="00CA6147" w:rsidRDefault="00D43630" w:rsidP="00D43630">
      <w:pPr>
        <w:rPr>
          <w:b/>
          <w:bCs/>
          <w:u w:val="single"/>
        </w:rPr>
      </w:pPr>
      <w:r w:rsidRPr="00CA6147">
        <w:rPr>
          <w:b/>
          <w:bCs/>
          <w:u w:val="single"/>
        </w:rPr>
        <w:t>Terminology:</w:t>
      </w:r>
    </w:p>
    <w:p w14:paraId="23FABF9B" w14:textId="77777777" w:rsidR="00D43630" w:rsidRDefault="00D43630" w:rsidP="00D43630">
      <w:r w:rsidRPr="00CA6147">
        <w:rPr>
          <w:u w:val="single"/>
        </w:rPr>
        <w:t>Entitlements or benefits</w:t>
      </w:r>
      <w:r w:rsidRPr="00CA6147">
        <w:rPr>
          <w:b/>
          <w:bCs/>
        </w:rPr>
        <w:t>:</w:t>
      </w:r>
      <w:r>
        <w:t xml:space="preserve"> Examples are Supplemental Security Income (SSI), Social Security Disability Insurance (SSDI), Medicare, Medicaid, Veteran’s Benefits, food assistance (SNAP), housing benefits, etc. </w:t>
      </w:r>
    </w:p>
    <w:p w14:paraId="6595756C" w14:textId="77777777" w:rsidR="00D43630" w:rsidRDefault="00D43630" w:rsidP="00D43630">
      <w:pPr>
        <w:rPr>
          <w:sz w:val="13"/>
          <w:szCs w:val="13"/>
        </w:rPr>
      </w:pPr>
    </w:p>
    <w:p w14:paraId="31C6A174" w14:textId="77777777" w:rsidR="00D43630" w:rsidRPr="00F85D7D" w:rsidRDefault="00D43630" w:rsidP="00D43630">
      <w:pPr>
        <w:rPr>
          <w:sz w:val="13"/>
          <w:szCs w:val="13"/>
        </w:rPr>
      </w:pPr>
    </w:p>
    <w:p w14:paraId="2C2CA43A" w14:textId="77777777" w:rsidR="00D43630" w:rsidRPr="00F85D7D" w:rsidRDefault="00D43630" w:rsidP="00D43630">
      <w:pPr>
        <w:rPr>
          <w:sz w:val="13"/>
          <w:szCs w:val="13"/>
        </w:rPr>
      </w:pPr>
    </w:p>
    <w:p w14:paraId="47A50AAE" w14:textId="77777777" w:rsidR="00D43630" w:rsidRPr="00F85D7D" w:rsidRDefault="00D43630" w:rsidP="00D43630">
      <w:pPr>
        <w:rPr>
          <w:sz w:val="13"/>
          <w:szCs w:val="13"/>
        </w:rPr>
      </w:pPr>
    </w:p>
    <w:p w14:paraId="2197853D" w14:textId="77777777" w:rsidR="00D43630" w:rsidRPr="00F85D7D" w:rsidRDefault="00D43630" w:rsidP="00D43630">
      <w:pPr>
        <w:tabs>
          <w:tab w:val="left" w:pos="1530"/>
        </w:tabs>
        <w:rPr>
          <w:sz w:val="13"/>
          <w:szCs w:val="13"/>
        </w:rPr>
      </w:pPr>
      <w:r>
        <w:rPr>
          <w:sz w:val="13"/>
          <w:szCs w:val="13"/>
        </w:rPr>
        <w:tab/>
      </w:r>
    </w:p>
    <w:p w14:paraId="4CDF2856" w14:textId="77777777" w:rsidR="00D43630" w:rsidRDefault="00D43630" w:rsidP="00D43630">
      <w:r w:rsidRPr="006E72CD">
        <w:rPr>
          <w:u w:val="single"/>
        </w:rPr>
        <w:lastRenderedPageBreak/>
        <w:t>Means-tested benefits</w:t>
      </w:r>
      <w:r>
        <w:t xml:space="preserve">: The amount provided to a beneficiary may be reduced as a person earns more money. Examples of means-tested benefits include SSI, food assistance, and many housing subsidies. </w:t>
      </w:r>
    </w:p>
    <w:p w14:paraId="281B4768" w14:textId="77777777" w:rsidR="00D43630" w:rsidRPr="00901869" w:rsidRDefault="00D43630" w:rsidP="00D43630">
      <w:pPr>
        <w:rPr>
          <w:sz w:val="13"/>
          <w:szCs w:val="13"/>
        </w:rPr>
      </w:pPr>
    </w:p>
    <w:p w14:paraId="398F244B" w14:textId="77777777" w:rsidR="00D43630" w:rsidRDefault="00D43630" w:rsidP="00D43630">
      <w:pPr>
        <w:rPr>
          <w:rStyle w:val="Hyperlink"/>
        </w:rPr>
      </w:pPr>
      <w:r>
        <w:rPr>
          <w:u w:val="single"/>
        </w:rPr>
        <w:t xml:space="preserve">Able Accounts: </w:t>
      </w:r>
      <w:r>
        <w:t xml:space="preserve">Savings plans for individuals who were disabled before age 26 and receive means-tested benefits is at: </w:t>
      </w:r>
      <w:hyperlink r:id="rId34" w:history="1">
        <w:r w:rsidRPr="001A1A4A">
          <w:rPr>
            <w:rStyle w:val="Hyperlink"/>
          </w:rPr>
          <w:t>https://www.ablenrc.org</w:t>
        </w:r>
      </w:hyperlink>
    </w:p>
    <w:p w14:paraId="43701DF9" w14:textId="77777777" w:rsidR="00D43630" w:rsidRDefault="00D43630" w:rsidP="00D43630">
      <w:pPr>
        <w:rPr>
          <w:rStyle w:val="Hyperlink"/>
        </w:rPr>
      </w:pPr>
    </w:p>
    <w:p w14:paraId="3F3AB34C" w14:textId="77777777" w:rsidR="00D43630" w:rsidRDefault="00D43630" w:rsidP="00D43630">
      <w:pPr>
        <w:rPr>
          <w:rStyle w:val="Hyperlink"/>
          <w:color w:val="000000" w:themeColor="text1"/>
        </w:rPr>
      </w:pPr>
      <w:r w:rsidRPr="008B2581">
        <w:rPr>
          <w:rStyle w:val="Hyperlink"/>
          <w:color w:val="000000" w:themeColor="text1"/>
        </w:rPr>
        <w:t>Supplemental Security Income</w:t>
      </w:r>
      <w:r>
        <w:rPr>
          <w:rStyle w:val="Hyperlink"/>
          <w:color w:val="000000" w:themeColor="text1"/>
        </w:rPr>
        <w:t xml:space="preserve"> (SSI) and Social Security Disability Insurance (SSDI): </w:t>
      </w:r>
    </w:p>
    <w:p w14:paraId="49FD3C48" w14:textId="77777777" w:rsidR="00D43630" w:rsidRDefault="00D43630" w:rsidP="00D43630">
      <w:pPr>
        <w:rPr>
          <w:rStyle w:val="Hyperlink"/>
          <w:color w:val="000000" w:themeColor="text1"/>
        </w:rPr>
      </w:pPr>
    </w:p>
    <w:p w14:paraId="12FE6F8C" w14:textId="77777777" w:rsidR="00D43630" w:rsidRPr="00CA6147" w:rsidRDefault="00D43630" w:rsidP="00D43630">
      <w:pPr>
        <w:rPr>
          <w:color w:val="000000" w:themeColor="text1"/>
          <w:u w:val="single"/>
        </w:rPr>
      </w:pPr>
      <w:r w:rsidRPr="003672CE">
        <w:rPr>
          <w:noProof/>
          <w:color w:val="000000" w:themeColor="text1"/>
          <w:u w:val="single"/>
        </w:rPr>
        <w:drawing>
          <wp:inline distT="0" distB="0" distL="0" distR="0" wp14:anchorId="2034393A" wp14:editId="0E841DAC">
            <wp:extent cx="5943600" cy="1884045"/>
            <wp:effectExtent l="0" t="0" r="0" b="0"/>
            <wp:docPr id="1227631368" name="Picture 1227631368"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treemap chart&#10;&#10;Description automatically generated"/>
                    <pic:cNvPicPr/>
                  </pic:nvPicPr>
                  <pic:blipFill>
                    <a:blip r:embed="rId35"/>
                    <a:stretch>
                      <a:fillRect/>
                    </a:stretch>
                  </pic:blipFill>
                  <pic:spPr>
                    <a:xfrm>
                      <a:off x="0" y="0"/>
                      <a:ext cx="5943600" cy="1884045"/>
                    </a:xfrm>
                    <a:prstGeom prst="rect">
                      <a:avLst/>
                    </a:prstGeom>
                  </pic:spPr>
                </pic:pic>
              </a:graphicData>
            </a:graphic>
          </wp:inline>
        </w:drawing>
      </w:r>
    </w:p>
    <w:p w14:paraId="460A1C16" w14:textId="77777777" w:rsidR="00D43630" w:rsidRPr="00901869" w:rsidRDefault="00D43630" w:rsidP="00D43630">
      <w:pPr>
        <w:rPr>
          <w:sz w:val="13"/>
          <w:szCs w:val="13"/>
        </w:rPr>
      </w:pPr>
    </w:p>
    <w:p w14:paraId="0CE443C0" w14:textId="77777777" w:rsidR="00D43630" w:rsidRDefault="00D43630" w:rsidP="00D43630">
      <w:pPr>
        <w:jc w:val="center"/>
        <w:rPr>
          <w:b/>
          <w:bCs/>
          <w:sz w:val="18"/>
          <w:szCs w:val="18"/>
        </w:rPr>
      </w:pPr>
      <w:r w:rsidRPr="00CA1720">
        <w:rPr>
          <w:b/>
          <w:bCs/>
          <w:sz w:val="18"/>
          <w:szCs w:val="18"/>
        </w:rPr>
        <w:t>*These figures are current as of 2023</w:t>
      </w:r>
    </w:p>
    <w:p w14:paraId="2C07C25E" w14:textId="77777777" w:rsidR="00D43630" w:rsidRPr="00CA1720" w:rsidRDefault="00D43630" w:rsidP="00D43630">
      <w:pPr>
        <w:jc w:val="center"/>
        <w:rPr>
          <w:b/>
          <w:bCs/>
          <w:sz w:val="18"/>
          <w:szCs w:val="18"/>
        </w:rPr>
      </w:pPr>
    </w:p>
    <w:p w14:paraId="40B84AAB" w14:textId="77777777" w:rsidR="00D43630" w:rsidRDefault="00D43630" w:rsidP="00D43630">
      <w:r>
        <w:t xml:space="preserve">For those who receive Social Security Administration benefits such as SSI or SSDI or want to know the difference between them: </w:t>
      </w:r>
      <w:hyperlink r:id="rId36" w:history="1">
        <w:r w:rsidRPr="001A1A4A">
          <w:rPr>
            <w:rStyle w:val="Hyperlink"/>
          </w:rPr>
          <w:t>https://www.ssa.gov/redbook/</w:t>
        </w:r>
      </w:hyperlink>
    </w:p>
    <w:p w14:paraId="791556A3" w14:textId="77777777" w:rsidR="00D43630" w:rsidRDefault="00D43630" w:rsidP="00D43630"/>
    <w:p w14:paraId="42A9A739" w14:textId="77777777" w:rsidR="00D43630" w:rsidRDefault="00D43630" w:rsidP="00D43630">
      <w:pPr>
        <w:rPr>
          <w:b/>
          <w:bCs/>
        </w:rPr>
      </w:pPr>
      <w:r w:rsidRPr="002F2CE3">
        <w:rPr>
          <w:b/>
          <w:bCs/>
        </w:rPr>
        <w:t>State and local resources:</w:t>
      </w:r>
    </w:p>
    <w:p w14:paraId="018100DD" w14:textId="77777777" w:rsidR="00D43630" w:rsidRDefault="00D43630" w:rsidP="00D43630">
      <w:pPr>
        <w:rPr>
          <w:b/>
          <w:bCs/>
        </w:rPr>
      </w:pPr>
    </w:p>
    <w:p w14:paraId="4D0AD8E1" w14:textId="77777777" w:rsidR="00D43630" w:rsidRPr="00097545" w:rsidRDefault="00D43630" w:rsidP="00D43630">
      <w:r w:rsidRPr="00097545">
        <w:rPr>
          <w:rFonts w:ascii="Calibri" w:hAnsi="Calibri" w:cs="Calibri"/>
          <w:color w:val="201F1E"/>
          <w:u w:val="single"/>
        </w:rPr>
        <w:t>Disability Benefits 101</w:t>
      </w:r>
      <w:r w:rsidRPr="00097545">
        <w:rPr>
          <w:rStyle w:val="apple-converted-space"/>
          <w:rFonts w:ascii="Calibri" w:hAnsi="Calibri" w:cs="Calibri"/>
          <w:b/>
          <w:bCs/>
          <w:color w:val="201F1E"/>
        </w:rPr>
        <w:t> </w:t>
      </w:r>
      <w:r w:rsidRPr="00097545">
        <w:rPr>
          <w:rFonts w:ascii="Calibri" w:hAnsi="Calibri" w:cs="Calibri"/>
          <w:color w:val="201F1E"/>
          <w:shd w:val="clear" w:color="auto" w:fill="FFFFFF"/>
        </w:rPr>
        <w:t>was developed by the World Institute on Disability</w:t>
      </w:r>
      <w:r w:rsidRPr="00097545">
        <w:rPr>
          <w:rFonts w:ascii="Calibri" w:hAnsi="Calibri" w:cs="Calibri"/>
          <w:b/>
          <w:bCs/>
          <w:color w:val="201F1E"/>
        </w:rPr>
        <w:t>.</w:t>
      </w:r>
      <w:r w:rsidRPr="00097545">
        <w:rPr>
          <w:rStyle w:val="apple-converted-space"/>
          <w:rFonts w:ascii="Calibri" w:hAnsi="Calibri" w:cs="Calibri"/>
          <w:b/>
          <w:bCs/>
          <w:color w:val="201F1E"/>
        </w:rPr>
        <w:t> </w:t>
      </w:r>
      <w:r w:rsidRPr="00097545">
        <w:rPr>
          <w:rFonts w:ascii="Calibri" w:hAnsi="Calibri" w:cs="Calibri"/>
          <w:color w:val="201F1E"/>
          <w:shd w:val="clear" w:color="auto" w:fill="FFFFFF"/>
        </w:rPr>
        <w:t>DB 101 provides tools and information on employment, health coverage and public benefits. People can use DB101 to plan ahead and learn how income from employment will impact their benefits.  Some states have partnered with DB101 to develop detailed information for their own state including:  Alaska, California, Colorado, Kentucky, Michigan, Minnesota, Missouri and Ohio. </w:t>
      </w:r>
      <w:r w:rsidRPr="00097545">
        <w:rPr>
          <w:rStyle w:val="apple-converted-space"/>
          <w:rFonts w:ascii="Calibri" w:hAnsi="Calibri" w:cs="Calibri"/>
          <w:color w:val="201F1E"/>
          <w:shd w:val="clear" w:color="auto" w:fill="FFFFFF"/>
        </w:rPr>
        <w:t> </w:t>
      </w:r>
      <w:hyperlink r:id="rId37" w:tgtFrame="_blank" w:tooltip="Original URL: http://www.db101.org/. Click or tap if you trust this link." w:history="1">
        <w:r w:rsidRPr="00097545">
          <w:rPr>
            <w:rStyle w:val="Hyperlink"/>
            <w:rFonts w:ascii="Calibri" w:hAnsi="Calibri" w:cs="Calibri"/>
            <w:color w:val="0563C1"/>
            <w:bdr w:val="none" w:sz="0" w:space="0" w:color="auto" w:frame="1"/>
          </w:rPr>
          <w:t>www.db101.org</w:t>
        </w:r>
      </w:hyperlink>
    </w:p>
    <w:p w14:paraId="342F0B3A" w14:textId="77777777" w:rsidR="00D43630" w:rsidRPr="002F2CE3" w:rsidRDefault="00D43630" w:rsidP="00D43630">
      <w:pPr>
        <w:rPr>
          <w:b/>
          <w:bCs/>
        </w:rPr>
      </w:pPr>
    </w:p>
    <w:p w14:paraId="0BCE8D0F" w14:textId="77777777" w:rsidR="00D43630" w:rsidRDefault="00D43630" w:rsidP="00D43630"/>
    <w:p w14:paraId="0E063BE3" w14:textId="77777777" w:rsidR="00D43630" w:rsidRDefault="00D43630" w:rsidP="00D43630"/>
    <w:p w14:paraId="3D416CBA" w14:textId="3EBD338F" w:rsidR="00D96306" w:rsidRDefault="00D96306"/>
    <w:p w14:paraId="7B6FBFA6" w14:textId="6730CC96" w:rsidR="00D43630" w:rsidRDefault="00D43630"/>
    <w:p w14:paraId="56257713" w14:textId="7655F2E9" w:rsidR="00D43630" w:rsidRDefault="00D43630"/>
    <w:p w14:paraId="5A54BAC5" w14:textId="7F8E0795" w:rsidR="00D43630" w:rsidRDefault="00D43630"/>
    <w:p w14:paraId="06C5CE2D" w14:textId="6D834F50" w:rsidR="00D43630" w:rsidRDefault="00D43630"/>
    <w:p w14:paraId="6186AE64" w14:textId="06DD15C3" w:rsidR="00D43630" w:rsidRDefault="00D43630"/>
    <w:p w14:paraId="066996C6" w14:textId="77777777" w:rsidR="00356CCF" w:rsidRPr="00356CCF" w:rsidRDefault="00356CCF" w:rsidP="00356CCF">
      <w:pPr>
        <w:spacing w:line="240" w:lineRule="auto"/>
        <w:ind w:left="360"/>
        <w:jc w:val="center"/>
        <w:rPr>
          <w:rFonts w:eastAsia="Times New Roman" w:cstheme="minorHAnsi"/>
          <w:b/>
          <w:bCs/>
          <w:color w:val="000000" w:themeColor="text1"/>
          <w:sz w:val="28"/>
          <w:szCs w:val="28"/>
        </w:rPr>
      </w:pPr>
      <w:r w:rsidRPr="00356CCF">
        <w:rPr>
          <w:rFonts w:eastAsia="Times New Roman" w:cstheme="minorHAnsi"/>
          <w:b/>
          <w:bCs/>
          <w:color w:val="000000" w:themeColor="text1"/>
          <w:sz w:val="28"/>
          <w:szCs w:val="28"/>
        </w:rPr>
        <w:lastRenderedPageBreak/>
        <w:t>How Family Members Can Be Involved in IPS Supported Employment</w:t>
      </w:r>
    </w:p>
    <w:p w14:paraId="1BC9CDD3" w14:textId="77777777" w:rsidR="00356CCF" w:rsidRPr="00356CCF" w:rsidRDefault="00356CCF" w:rsidP="00356CCF">
      <w:pPr>
        <w:spacing w:line="240" w:lineRule="auto"/>
        <w:ind w:left="360"/>
        <w:rPr>
          <w:rFonts w:eastAsia="Times New Roman" w:cstheme="minorHAnsi"/>
          <w:color w:val="000000" w:themeColor="text1"/>
        </w:rPr>
      </w:pPr>
    </w:p>
    <w:p w14:paraId="27E9CB5B" w14:textId="77777777" w:rsidR="00356CCF" w:rsidRPr="00356CCF" w:rsidRDefault="00356CCF" w:rsidP="00356CCF">
      <w:pPr>
        <w:numPr>
          <w:ilvl w:val="0"/>
          <w:numId w:val="4"/>
        </w:numPr>
        <w:tabs>
          <w:tab w:val="num" w:pos="360"/>
        </w:tabs>
        <w:spacing w:line="240" w:lineRule="auto"/>
        <w:rPr>
          <w:rFonts w:eastAsia="Times New Roman" w:cstheme="minorHAnsi"/>
          <w:color w:val="000000" w:themeColor="text1"/>
          <w:sz w:val="28"/>
          <w:szCs w:val="28"/>
        </w:rPr>
      </w:pPr>
      <w:r w:rsidRPr="00356CCF">
        <w:rPr>
          <w:rFonts w:eastAsia="Times New Roman" w:cstheme="minorHAnsi"/>
          <w:b/>
          <w:color w:val="000000" w:themeColor="text1"/>
          <w:sz w:val="28"/>
          <w:szCs w:val="28"/>
          <w:u w:val="single"/>
        </w:rPr>
        <w:t xml:space="preserve">Learn </w:t>
      </w:r>
      <w:r w:rsidRPr="00356CCF">
        <w:rPr>
          <w:rFonts w:eastAsia="Times New Roman" w:cstheme="minorHAnsi"/>
          <w:color w:val="000000" w:themeColor="text1"/>
          <w:sz w:val="28"/>
          <w:szCs w:val="28"/>
        </w:rPr>
        <w:t xml:space="preserve">about how employment can be part of mental health treatment and how employment helps with recovery, stabilization, housing, physical health, improved self-esteem, and other important quality of life goals. Visit </w:t>
      </w:r>
      <w:hyperlink r:id="rId38" w:history="1">
        <w:r w:rsidRPr="00356CCF">
          <w:rPr>
            <w:rFonts w:eastAsia="Times New Roman" w:cstheme="minorHAnsi"/>
            <w:color w:val="0563C1" w:themeColor="hyperlink"/>
            <w:sz w:val="28"/>
            <w:szCs w:val="28"/>
            <w:u w:val="single"/>
          </w:rPr>
          <w:t>https://ipsworks.org/</w:t>
        </w:r>
      </w:hyperlink>
      <w:r w:rsidRPr="00356CCF">
        <w:rPr>
          <w:rFonts w:eastAsia="Times New Roman" w:cstheme="minorHAnsi"/>
          <w:color w:val="000000" w:themeColor="text1"/>
          <w:sz w:val="28"/>
          <w:szCs w:val="28"/>
        </w:rPr>
        <w:t xml:space="preserve"> </w:t>
      </w:r>
    </w:p>
    <w:p w14:paraId="4F2B2246" w14:textId="77777777" w:rsidR="00356CCF" w:rsidRPr="00356CCF" w:rsidRDefault="00356CCF" w:rsidP="00356CCF">
      <w:pPr>
        <w:tabs>
          <w:tab w:val="num" w:pos="360"/>
        </w:tabs>
        <w:spacing w:line="240" w:lineRule="auto"/>
        <w:ind w:left="72"/>
        <w:rPr>
          <w:rFonts w:eastAsia="Times New Roman" w:cstheme="minorHAnsi"/>
          <w:color w:val="000000" w:themeColor="text1"/>
          <w:sz w:val="28"/>
          <w:szCs w:val="28"/>
        </w:rPr>
      </w:pPr>
    </w:p>
    <w:p w14:paraId="44CEA475" w14:textId="77777777" w:rsidR="00356CCF" w:rsidRPr="00356CCF" w:rsidRDefault="00356CCF" w:rsidP="00356CCF">
      <w:pPr>
        <w:numPr>
          <w:ilvl w:val="0"/>
          <w:numId w:val="4"/>
        </w:numPr>
        <w:tabs>
          <w:tab w:val="num" w:pos="360"/>
        </w:tabs>
        <w:spacing w:line="240" w:lineRule="auto"/>
        <w:rPr>
          <w:rFonts w:eastAsia="Times New Roman" w:cstheme="minorHAnsi"/>
          <w:color w:val="000000" w:themeColor="text1"/>
          <w:sz w:val="28"/>
          <w:szCs w:val="28"/>
        </w:rPr>
      </w:pPr>
      <w:r w:rsidRPr="00356CCF">
        <w:rPr>
          <w:rFonts w:eastAsia="Times New Roman" w:cstheme="minorHAnsi"/>
          <w:b/>
          <w:color w:val="000000" w:themeColor="text1"/>
          <w:sz w:val="28"/>
          <w:szCs w:val="28"/>
          <w:u w:val="single"/>
        </w:rPr>
        <w:t xml:space="preserve">Teach </w:t>
      </w:r>
      <w:r w:rsidRPr="00356CCF">
        <w:rPr>
          <w:rFonts w:eastAsia="Times New Roman" w:cstheme="minorHAnsi"/>
          <w:color w:val="000000" w:themeColor="text1"/>
          <w:sz w:val="28"/>
          <w:szCs w:val="28"/>
        </w:rPr>
        <w:t>others about IPS Supported Employment through Family-to-Family and word of mouth. Help NAMI with IPS booths at conferences and presentations about recovery through employment.</w:t>
      </w:r>
    </w:p>
    <w:p w14:paraId="4687EBDA" w14:textId="77777777" w:rsidR="00356CCF" w:rsidRPr="00356CCF" w:rsidRDefault="00356CCF" w:rsidP="00356CCF">
      <w:pPr>
        <w:tabs>
          <w:tab w:val="num" w:pos="360"/>
        </w:tabs>
        <w:spacing w:line="240" w:lineRule="auto"/>
        <w:rPr>
          <w:rFonts w:eastAsia="Times New Roman" w:cstheme="minorHAnsi"/>
          <w:color w:val="000000" w:themeColor="text1"/>
          <w:sz w:val="28"/>
          <w:szCs w:val="28"/>
        </w:rPr>
      </w:pPr>
    </w:p>
    <w:p w14:paraId="676FF1BE" w14:textId="77777777" w:rsidR="00356CCF" w:rsidRPr="00356CCF" w:rsidRDefault="00356CCF" w:rsidP="00356CCF">
      <w:pPr>
        <w:numPr>
          <w:ilvl w:val="0"/>
          <w:numId w:val="4"/>
        </w:numPr>
        <w:tabs>
          <w:tab w:val="num" w:pos="360"/>
        </w:tabs>
        <w:spacing w:line="240" w:lineRule="auto"/>
        <w:rPr>
          <w:rFonts w:eastAsia="Times New Roman" w:cstheme="minorHAnsi"/>
          <w:color w:val="000000" w:themeColor="text1"/>
          <w:sz w:val="28"/>
          <w:szCs w:val="28"/>
        </w:rPr>
      </w:pPr>
      <w:r w:rsidRPr="00356CCF">
        <w:rPr>
          <w:rFonts w:eastAsia="Times New Roman" w:cstheme="minorHAnsi"/>
          <w:b/>
          <w:color w:val="000000" w:themeColor="text1"/>
          <w:sz w:val="28"/>
          <w:szCs w:val="28"/>
          <w:u w:val="single"/>
        </w:rPr>
        <w:t>Support</w:t>
      </w:r>
      <w:r w:rsidRPr="00356CCF">
        <w:rPr>
          <w:rFonts w:eastAsia="Times New Roman" w:cstheme="minorHAnsi"/>
          <w:color w:val="000000" w:themeColor="text1"/>
          <w:sz w:val="28"/>
          <w:szCs w:val="28"/>
        </w:rPr>
        <w:t xml:space="preserve"> local Supported Employment programs, for example, ask a local IPS Supervisor if a family member is needed for the IPS Steering Committee or in some other capacity.</w:t>
      </w:r>
    </w:p>
    <w:p w14:paraId="4C9A0746" w14:textId="77777777" w:rsidR="00356CCF" w:rsidRPr="00356CCF" w:rsidRDefault="00356CCF" w:rsidP="00356CCF">
      <w:pPr>
        <w:tabs>
          <w:tab w:val="num" w:pos="360"/>
        </w:tabs>
        <w:spacing w:line="240" w:lineRule="auto"/>
        <w:rPr>
          <w:rFonts w:eastAsia="Times New Roman" w:cstheme="minorHAnsi"/>
          <w:color w:val="000000" w:themeColor="text1"/>
          <w:sz w:val="28"/>
          <w:szCs w:val="28"/>
        </w:rPr>
      </w:pPr>
    </w:p>
    <w:p w14:paraId="4C15EEEE" w14:textId="77777777" w:rsidR="00356CCF" w:rsidRPr="00356CCF" w:rsidRDefault="00356CCF" w:rsidP="00356CCF">
      <w:pPr>
        <w:numPr>
          <w:ilvl w:val="0"/>
          <w:numId w:val="4"/>
        </w:numPr>
        <w:tabs>
          <w:tab w:val="num" w:pos="360"/>
        </w:tabs>
        <w:spacing w:line="240" w:lineRule="auto"/>
        <w:rPr>
          <w:rFonts w:eastAsia="Times New Roman" w:cstheme="minorHAnsi"/>
          <w:color w:val="000000" w:themeColor="text1"/>
          <w:sz w:val="28"/>
          <w:szCs w:val="28"/>
        </w:rPr>
      </w:pPr>
      <w:r w:rsidRPr="00356CCF">
        <w:rPr>
          <w:rFonts w:eastAsia="Times New Roman" w:cstheme="minorHAnsi"/>
          <w:b/>
          <w:color w:val="000000" w:themeColor="text1"/>
          <w:sz w:val="28"/>
          <w:szCs w:val="28"/>
          <w:u w:val="single"/>
        </w:rPr>
        <w:t xml:space="preserve">Contact </w:t>
      </w:r>
      <w:r w:rsidRPr="00356CCF">
        <w:rPr>
          <w:rFonts w:eastAsia="Times New Roman" w:cstheme="minorHAnsi"/>
          <w:color w:val="000000" w:themeColor="text1"/>
          <w:sz w:val="28"/>
          <w:szCs w:val="28"/>
        </w:rPr>
        <w:t>local IPS Supported Employment program staff to learn how to be more involved and supportive of your loved one’s employment efforts.</w:t>
      </w:r>
    </w:p>
    <w:p w14:paraId="007C0CE3" w14:textId="77777777" w:rsidR="00356CCF" w:rsidRPr="00356CCF" w:rsidRDefault="00356CCF" w:rsidP="00356CCF">
      <w:pPr>
        <w:tabs>
          <w:tab w:val="num" w:pos="360"/>
        </w:tabs>
        <w:spacing w:line="240" w:lineRule="auto"/>
        <w:rPr>
          <w:rFonts w:eastAsia="Times New Roman" w:cstheme="minorHAnsi"/>
          <w:color w:val="000000" w:themeColor="text1"/>
          <w:sz w:val="28"/>
          <w:szCs w:val="28"/>
        </w:rPr>
      </w:pPr>
    </w:p>
    <w:p w14:paraId="32070D93" w14:textId="77777777" w:rsidR="00356CCF" w:rsidRPr="00356CCF" w:rsidRDefault="00356CCF" w:rsidP="00356CCF">
      <w:pPr>
        <w:numPr>
          <w:ilvl w:val="0"/>
          <w:numId w:val="4"/>
        </w:numPr>
        <w:tabs>
          <w:tab w:val="num" w:pos="360"/>
        </w:tabs>
        <w:spacing w:line="240" w:lineRule="auto"/>
        <w:rPr>
          <w:rFonts w:eastAsia="Times New Roman" w:cstheme="minorHAnsi"/>
          <w:color w:val="000000" w:themeColor="text1"/>
          <w:sz w:val="28"/>
          <w:szCs w:val="28"/>
        </w:rPr>
      </w:pPr>
      <w:r w:rsidRPr="00356CCF">
        <w:rPr>
          <w:rFonts w:eastAsia="Times New Roman" w:cstheme="minorHAnsi"/>
          <w:b/>
          <w:color w:val="000000" w:themeColor="text1"/>
          <w:sz w:val="28"/>
          <w:szCs w:val="28"/>
          <w:u w:val="single"/>
        </w:rPr>
        <w:t>Mentor</w:t>
      </w:r>
      <w:r w:rsidRPr="00356CCF">
        <w:rPr>
          <w:rFonts w:eastAsia="Times New Roman" w:cstheme="minorHAnsi"/>
          <w:color w:val="000000" w:themeColor="text1"/>
          <w:sz w:val="28"/>
          <w:szCs w:val="28"/>
        </w:rPr>
        <w:t xml:space="preserve"> and support individuals and family members. Share information that you have (for example, information from this packet). </w:t>
      </w:r>
    </w:p>
    <w:p w14:paraId="53A08137" w14:textId="77777777" w:rsidR="00356CCF" w:rsidRPr="00356CCF" w:rsidRDefault="00356CCF" w:rsidP="00356CCF">
      <w:pPr>
        <w:tabs>
          <w:tab w:val="num" w:pos="360"/>
        </w:tabs>
        <w:spacing w:line="240" w:lineRule="auto"/>
        <w:rPr>
          <w:rFonts w:eastAsia="Times New Roman" w:cstheme="minorHAnsi"/>
          <w:color w:val="000000" w:themeColor="text1"/>
          <w:sz w:val="28"/>
          <w:szCs w:val="28"/>
        </w:rPr>
      </w:pPr>
    </w:p>
    <w:p w14:paraId="4F8A04E4" w14:textId="77777777" w:rsidR="00356CCF" w:rsidRPr="00356CCF" w:rsidRDefault="00356CCF" w:rsidP="00356CCF">
      <w:pPr>
        <w:numPr>
          <w:ilvl w:val="0"/>
          <w:numId w:val="4"/>
        </w:numPr>
        <w:tabs>
          <w:tab w:val="num" w:pos="360"/>
        </w:tabs>
        <w:spacing w:line="240" w:lineRule="auto"/>
        <w:rPr>
          <w:rFonts w:eastAsia="Times New Roman" w:cstheme="minorHAnsi"/>
          <w:color w:val="000000" w:themeColor="text1"/>
          <w:sz w:val="28"/>
          <w:szCs w:val="28"/>
        </w:rPr>
      </w:pPr>
      <w:r w:rsidRPr="00356CCF">
        <w:rPr>
          <w:rFonts w:eastAsia="Times New Roman" w:cstheme="minorHAnsi"/>
          <w:b/>
          <w:color w:val="000000" w:themeColor="text1"/>
          <w:sz w:val="28"/>
          <w:szCs w:val="28"/>
          <w:u w:val="single"/>
        </w:rPr>
        <w:t>Share</w:t>
      </w:r>
      <w:r w:rsidRPr="00356CCF">
        <w:rPr>
          <w:rFonts w:eastAsia="Times New Roman" w:cstheme="minorHAnsi"/>
          <w:color w:val="000000" w:themeColor="text1"/>
          <w:sz w:val="28"/>
          <w:szCs w:val="28"/>
        </w:rPr>
        <w:t xml:space="preserve"> contact information for community employers that you may know and share job openings you learn about.</w:t>
      </w:r>
    </w:p>
    <w:p w14:paraId="7CEA822E" w14:textId="77777777" w:rsidR="00356CCF" w:rsidRPr="00356CCF" w:rsidRDefault="00356CCF" w:rsidP="00356CCF">
      <w:pPr>
        <w:tabs>
          <w:tab w:val="num" w:pos="360"/>
        </w:tabs>
        <w:spacing w:line="240" w:lineRule="auto"/>
        <w:rPr>
          <w:rFonts w:eastAsia="Times New Roman" w:cstheme="minorHAnsi"/>
          <w:color w:val="000000" w:themeColor="text1"/>
          <w:sz w:val="28"/>
          <w:szCs w:val="28"/>
        </w:rPr>
      </w:pPr>
    </w:p>
    <w:p w14:paraId="4B91195E" w14:textId="77777777" w:rsidR="00356CCF" w:rsidRPr="00356CCF" w:rsidRDefault="00356CCF" w:rsidP="00356CCF">
      <w:pPr>
        <w:numPr>
          <w:ilvl w:val="0"/>
          <w:numId w:val="4"/>
        </w:numPr>
        <w:tabs>
          <w:tab w:val="num" w:pos="360"/>
        </w:tabs>
        <w:spacing w:line="240" w:lineRule="auto"/>
        <w:rPr>
          <w:rFonts w:eastAsia="Times New Roman" w:cstheme="minorHAnsi"/>
          <w:color w:val="000000" w:themeColor="text1"/>
          <w:sz w:val="28"/>
          <w:szCs w:val="28"/>
        </w:rPr>
      </w:pPr>
      <w:r w:rsidRPr="00356CCF">
        <w:rPr>
          <w:rFonts w:eastAsia="Times New Roman" w:cstheme="minorHAnsi"/>
          <w:b/>
          <w:color w:val="000000" w:themeColor="text1"/>
          <w:sz w:val="28"/>
          <w:szCs w:val="28"/>
          <w:u w:val="single"/>
        </w:rPr>
        <w:t>Advocate</w:t>
      </w:r>
      <w:r w:rsidRPr="00356CCF">
        <w:rPr>
          <w:rFonts w:eastAsia="Times New Roman" w:cstheme="minorHAnsi"/>
          <w:color w:val="000000" w:themeColor="text1"/>
          <w:sz w:val="28"/>
          <w:szCs w:val="28"/>
        </w:rPr>
        <w:t xml:space="preserve"> at the local, state, and national level for Supported Employment</w:t>
      </w:r>
    </w:p>
    <w:p w14:paraId="18871254" w14:textId="77777777" w:rsidR="00356CCF" w:rsidRPr="00356CCF" w:rsidRDefault="00356CCF" w:rsidP="00356CCF">
      <w:pPr>
        <w:numPr>
          <w:ilvl w:val="1"/>
          <w:numId w:val="4"/>
        </w:numPr>
        <w:tabs>
          <w:tab w:val="num" w:pos="360"/>
        </w:tabs>
        <w:spacing w:line="240" w:lineRule="auto"/>
        <w:rPr>
          <w:rFonts w:eastAsia="Times New Roman" w:cstheme="minorHAnsi"/>
          <w:color w:val="000000" w:themeColor="text1"/>
          <w:sz w:val="28"/>
          <w:szCs w:val="28"/>
        </w:rPr>
      </w:pPr>
      <w:r w:rsidRPr="00356CCF">
        <w:rPr>
          <w:rFonts w:eastAsia="Times New Roman" w:cstheme="minorHAnsi"/>
          <w:color w:val="000000" w:themeColor="text1"/>
          <w:sz w:val="28"/>
          <w:szCs w:val="28"/>
        </w:rPr>
        <w:t>Local &amp; state legislative advocacy</w:t>
      </w:r>
    </w:p>
    <w:p w14:paraId="10D6D891" w14:textId="77777777" w:rsidR="00356CCF" w:rsidRPr="00356CCF" w:rsidRDefault="00356CCF" w:rsidP="00356CCF">
      <w:pPr>
        <w:numPr>
          <w:ilvl w:val="1"/>
          <w:numId w:val="4"/>
        </w:numPr>
        <w:tabs>
          <w:tab w:val="num" w:pos="360"/>
        </w:tabs>
        <w:spacing w:line="240" w:lineRule="auto"/>
        <w:rPr>
          <w:rFonts w:eastAsia="Times New Roman" w:cstheme="minorHAnsi"/>
          <w:color w:val="000000" w:themeColor="text1"/>
          <w:sz w:val="28"/>
          <w:szCs w:val="28"/>
        </w:rPr>
      </w:pPr>
      <w:r w:rsidRPr="00356CCF">
        <w:rPr>
          <w:rFonts w:eastAsia="Times New Roman" w:cstheme="minorHAnsi"/>
          <w:color w:val="000000" w:themeColor="text1"/>
          <w:sz w:val="28"/>
          <w:szCs w:val="28"/>
        </w:rPr>
        <w:t>Local mental health agency &amp; state agency advocacy</w:t>
      </w:r>
    </w:p>
    <w:p w14:paraId="1D3EE10F" w14:textId="77777777" w:rsidR="00356CCF" w:rsidRPr="00356CCF" w:rsidRDefault="00356CCF" w:rsidP="00356CCF">
      <w:pPr>
        <w:numPr>
          <w:ilvl w:val="1"/>
          <w:numId w:val="4"/>
        </w:numPr>
        <w:tabs>
          <w:tab w:val="num" w:pos="360"/>
        </w:tabs>
        <w:spacing w:line="240" w:lineRule="auto"/>
        <w:rPr>
          <w:rFonts w:eastAsia="Times New Roman" w:cstheme="minorHAnsi"/>
          <w:color w:val="000000" w:themeColor="text1"/>
          <w:sz w:val="28"/>
          <w:szCs w:val="28"/>
        </w:rPr>
      </w:pPr>
      <w:r w:rsidRPr="00356CCF">
        <w:rPr>
          <w:rFonts w:eastAsia="Times New Roman" w:cstheme="minorHAnsi"/>
          <w:color w:val="000000" w:themeColor="text1"/>
          <w:sz w:val="28"/>
          <w:szCs w:val="28"/>
        </w:rPr>
        <w:t>Speak up in meetings about Supported Employment (ask questions, tell success stories, share ideas)</w:t>
      </w:r>
    </w:p>
    <w:p w14:paraId="104CC0A3" w14:textId="77777777" w:rsidR="00356CCF" w:rsidRPr="00356CCF" w:rsidRDefault="00356CCF" w:rsidP="00356CCF">
      <w:pPr>
        <w:tabs>
          <w:tab w:val="num" w:pos="360"/>
        </w:tabs>
        <w:spacing w:line="240" w:lineRule="auto"/>
        <w:ind w:left="1080"/>
        <w:rPr>
          <w:rFonts w:eastAsia="Times New Roman" w:cstheme="minorHAnsi"/>
          <w:color w:val="000000" w:themeColor="text1"/>
          <w:sz w:val="28"/>
          <w:szCs w:val="28"/>
        </w:rPr>
      </w:pPr>
    </w:p>
    <w:p w14:paraId="6B86EBED" w14:textId="77777777" w:rsidR="00356CCF" w:rsidRPr="00356CCF" w:rsidRDefault="00356CCF" w:rsidP="00356CCF">
      <w:pPr>
        <w:numPr>
          <w:ilvl w:val="0"/>
          <w:numId w:val="4"/>
        </w:numPr>
        <w:tabs>
          <w:tab w:val="num" w:pos="360"/>
        </w:tabs>
        <w:spacing w:line="240" w:lineRule="auto"/>
        <w:rPr>
          <w:rFonts w:eastAsia="Times New Roman" w:cstheme="minorHAnsi"/>
          <w:color w:val="000000" w:themeColor="text1"/>
          <w:sz w:val="28"/>
          <w:szCs w:val="28"/>
        </w:rPr>
      </w:pPr>
      <w:r w:rsidRPr="00356CCF">
        <w:rPr>
          <w:rFonts w:eastAsia="Times New Roman" w:cstheme="minorHAnsi"/>
          <w:b/>
          <w:color w:val="000000" w:themeColor="text1"/>
          <w:sz w:val="28"/>
          <w:szCs w:val="28"/>
          <w:u w:val="single"/>
        </w:rPr>
        <w:t>Write</w:t>
      </w:r>
      <w:r w:rsidRPr="00356CCF">
        <w:rPr>
          <w:rFonts w:eastAsia="Times New Roman" w:cstheme="minorHAnsi"/>
          <w:color w:val="000000" w:themeColor="text1"/>
          <w:sz w:val="28"/>
          <w:szCs w:val="28"/>
        </w:rPr>
        <w:t xml:space="preserve"> about the importance of IPS Supported Employment in newsletters, emails, and other public forums. Share successes, information about new programs and IPS on social media. </w:t>
      </w:r>
    </w:p>
    <w:p w14:paraId="3215E493" w14:textId="77777777" w:rsidR="00356CCF" w:rsidRPr="00356CCF" w:rsidRDefault="00356CCF" w:rsidP="00356CCF">
      <w:pPr>
        <w:spacing w:line="240" w:lineRule="auto"/>
        <w:rPr>
          <w:rFonts w:eastAsia="Times New Roman" w:cstheme="minorHAnsi"/>
          <w:sz w:val="28"/>
          <w:szCs w:val="28"/>
        </w:rPr>
      </w:pPr>
    </w:p>
    <w:p w14:paraId="0CEEB073" w14:textId="77777777" w:rsidR="00356CCF" w:rsidRPr="00356CCF" w:rsidRDefault="00356CCF" w:rsidP="00356CCF">
      <w:pPr>
        <w:spacing w:line="240" w:lineRule="auto"/>
        <w:rPr>
          <w:rFonts w:eastAsia="Times New Roman" w:cstheme="minorHAnsi"/>
        </w:rPr>
      </w:pPr>
      <w:r w:rsidRPr="00356CCF">
        <w:rPr>
          <w:rFonts w:eastAsia="Times New Roman" w:cstheme="minorHAnsi"/>
        </w:rPr>
        <w:t xml:space="preserve">For questions or ideas, please contact: </w:t>
      </w:r>
    </w:p>
    <w:p w14:paraId="3BF3E579" w14:textId="77777777" w:rsidR="00356CCF" w:rsidRPr="00356CCF" w:rsidRDefault="00356CCF" w:rsidP="00356CCF">
      <w:pPr>
        <w:spacing w:line="240" w:lineRule="auto"/>
        <w:rPr>
          <w:rFonts w:eastAsia="Times New Roman" w:cstheme="minorHAnsi"/>
        </w:rPr>
      </w:pPr>
    </w:p>
    <w:p w14:paraId="16B7278E" w14:textId="77777777" w:rsidR="00356CCF" w:rsidRPr="00356CCF" w:rsidRDefault="00356CCF" w:rsidP="00356CCF">
      <w:pPr>
        <w:spacing w:line="240" w:lineRule="auto"/>
        <w:rPr>
          <w:rFonts w:eastAsia="Times New Roman" w:cstheme="minorHAnsi"/>
        </w:rPr>
      </w:pPr>
    </w:p>
    <w:p w14:paraId="0B7528D6" w14:textId="77777777" w:rsidR="00356CCF" w:rsidRPr="00356CCF" w:rsidRDefault="00356CCF" w:rsidP="00356CCF">
      <w:pPr>
        <w:tabs>
          <w:tab w:val="left" w:pos="6275"/>
        </w:tabs>
        <w:spacing w:line="240" w:lineRule="auto"/>
        <w:rPr>
          <w:rFonts w:eastAsia="Times New Roman" w:cstheme="minorHAnsi"/>
        </w:rPr>
      </w:pPr>
      <w:r w:rsidRPr="00356CCF">
        <w:rPr>
          <w:rFonts w:eastAsia="Times New Roman" w:cstheme="minorHAnsi"/>
        </w:rPr>
        <w:tab/>
      </w:r>
    </w:p>
    <w:p w14:paraId="6A3B7735" w14:textId="77777777" w:rsidR="001E6389" w:rsidRPr="00DC67EA" w:rsidRDefault="001E6389" w:rsidP="001E6389">
      <w:pPr>
        <w:jc w:val="center"/>
        <w:rPr>
          <w:rFonts w:cstheme="minorHAnsi"/>
          <w:b/>
          <w:bCs/>
          <w:sz w:val="32"/>
          <w:szCs w:val="32"/>
        </w:rPr>
      </w:pPr>
      <w:r w:rsidRPr="00DC67EA">
        <w:rPr>
          <w:rFonts w:cstheme="minorHAnsi"/>
          <w:b/>
          <w:bCs/>
          <w:sz w:val="32"/>
          <w:szCs w:val="32"/>
        </w:rPr>
        <w:lastRenderedPageBreak/>
        <w:t xml:space="preserve">Employment Perspectives of People with Lived Experiences </w:t>
      </w:r>
    </w:p>
    <w:p w14:paraId="06592A10" w14:textId="77777777" w:rsidR="001E6389" w:rsidRPr="00402156" w:rsidRDefault="001E6389" w:rsidP="001E6389">
      <w:pPr>
        <w:rPr>
          <w:rFonts w:cstheme="minorHAnsi"/>
          <w:sz w:val="22"/>
          <w:szCs w:val="22"/>
        </w:rPr>
      </w:pPr>
    </w:p>
    <w:p w14:paraId="25AF5A51" w14:textId="77777777" w:rsidR="001E6389" w:rsidRPr="00DC67EA" w:rsidRDefault="001E6389" w:rsidP="001E6389">
      <w:pPr>
        <w:shd w:val="clear" w:color="auto" w:fill="DEEAF6" w:themeFill="accent5" w:themeFillTint="33"/>
        <w:rPr>
          <w:rFonts w:cstheme="minorHAnsi"/>
        </w:rPr>
      </w:pPr>
      <w:r w:rsidRPr="00DC67EA">
        <w:rPr>
          <w:rFonts w:cstheme="minorHAnsi"/>
        </w:rPr>
        <w:t xml:space="preserve">My son worked in a factory for years. We didn’t realize that he had issues, but he quit his job because of his mental health problems. He tried to get disability benefits, but his application was turned down, so he started to look for another job. His IPS specialist provided him with inspiration, helped him follow up on job leads, and has been a great support person. My son loves his new job and only wishes he had more hours. He says he is finally doing something that benefits someone else. He has been working with teenagers who have physical and emotional difficulties for four years. He helps them find work and he supports them on the job by teaching them their job duties. And he encourages the young workers. For example, a manager told a young person that he had to finish his job in four minutes, but my son told the young person to just do his best. </w:t>
      </w:r>
    </w:p>
    <w:p w14:paraId="5328993C" w14:textId="77777777" w:rsidR="001E6389" w:rsidRPr="00DC67EA" w:rsidRDefault="001E6389" w:rsidP="001E6389">
      <w:pPr>
        <w:shd w:val="clear" w:color="auto" w:fill="DEEAF6" w:themeFill="accent5" w:themeFillTint="33"/>
        <w:rPr>
          <w:rFonts w:cstheme="minorHAnsi"/>
        </w:rPr>
      </w:pPr>
    </w:p>
    <w:p w14:paraId="578B7B65" w14:textId="77777777" w:rsidR="001E6389" w:rsidRPr="00DC67EA" w:rsidRDefault="001E6389" w:rsidP="001E6389">
      <w:pPr>
        <w:shd w:val="clear" w:color="auto" w:fill="DEEAF6" w:themeFill="accent5" w:themeFillTint="33"/>
        <w:rPr>
          <w:rFonts w:cstheme="minorHAnsi"/>
        </w:rPr>
      </w:pPr>
      <w:r w:rsidRPr="00DC67EA">
        <w:rPr>
          <w:rFonts w:cstheme="minorHAnsi"/>
        </w:rPr>
        <w:t xml:space="preserve">I talked with my son’s IPS specialist now and then. He would ask what I think, and if I had concerns, I would say so. An example was that there was a job that was far away, and I worried about him traveling that far, but it all worked out. </w:t>
      </w:r>
    </w:p>
    <w:p w14:paraId="1D09C169" w14:textId="77777777" w:rsidR="001E6389" w:rsidRPr="00DC67EA" w:rsidRDefault="001E6389" w:rsidP="001E6389">
      <w:pPr>
        <w:shd w:val="clear" w:color="auto" w:fill="DEEAF6" w:themeFill="accent5" w:themeFillTint="33"/>
        <w:rPr>
          <w:rFonts w:cstheme="minorHAnsi"/>
        </w:rPr>
      </w:pPr>
    </w:p>
    <w:p w14:paraId="1A4DAC51" w14:textId="77777777" w:rsidR="001E6389" w:rsidRPr="00DC67EA" w:rsidRDefault="001E6389" w:rsidP="001E6389">
      <w:pPr>
        <w:shd w:val="clear" w:color="auto" w:fill="DEEAF6" w:themeFill="accent5" w:themeFillTint="33"/>
        <w:rPr>
          <w:rFonts w:cstheme="minorHAnsi"/>
        </w:rPr>
      </w:pPr>
      <w:r w:rsidRPr="00DC67EA">
        <w:rPr>
          <w:rFonts w:cstheme="minorHAnsi"/>
        </w:rPr>
        <w:t>I think work is good for my son. It gives him purpose. He has something to do, and he enjoys what he does.</w:t>
      </w:r>
    </w:p>
    <w:p w14:paraId="30D86ABB" w14:textId="77777777" w:rsidR="001E6389" w:rsidRDefault="001E6389" w:rsidP="001E6389">
      <w:pPr>
        <w:rPr>
          <w:rFonts w:cstheme="minorHAnsi"/>
          <w:sz w:val="22"/>
          <w:szCs w:val="22"/>
        </w:rPr>
      </w:pPr>
    </w:p>
    <w:p w14:paraId="79835076" w14:textId="77777777" w:rsidR="001E6389" w:rsidRPr="00402156" w:rsidRDefault="001E6389" w:rsidP="001E6389">
      <w:pPr>
        <w:rPr>
          <w:rFonts w:cstheme="minorHAnsi"/>
          <w:sz w:val="22"/>
          <w:szCs w:val="22"/>
        </w:rPr>
      </w:pPr>
    </w:p>
    <w:p w14:paraId="3DB2B87A" w14:textId="77777777" w:rsidR="001E6389" w:rsidRPr="00DC67EA" w:rsidRDefault="001E6389" w:rsidP="001E6389">
      <w:pPr>
        <w:shd w:val="clear" w:color="auto" w:fill="E2EFD9" w:themeFill="accent6" w:themeFillTint="33"/>
        <w:rPr>
          <w:rFonts w:cstheme="minorHAnsi"/>
        </w:rPr>
      </w:pPr>
      <w:r w:rsidRPr="00DC67EA">
        <w:rPr>
          <w:rFonts w:cstheme="minorHAnsi"/>
        </w:rPr>
        <w:t xml:space="preserve">I have been diagnosed by bipolar disorder and post-traumatic stress disorder.  I’ve had trouble with alcohol and suicidal thoughts and attempts.  One year I was in and out of the hospital 14 times!  </w:t>
      </w:r>
    </w:p>
    <w:p w14:paraId="0C5BF2AC" w14:textId="77777777" w:rsidR="001E6389" w:rsidRPr="00DC67EA" w:rsidRDefault="001E6389" w:rsidP="001E6389">
      <w:pPr>
        <w:shd w:val="clear" w:color="auto" w:fill="E2EFD9" w:themeFill="accent6" w:themeFillTint="33"/>
        <w:rPr>
          <w:rFonts w:cstheme="minorHAnsi"/>
        </w:rPr>
      </w:pPr>
    </w:p>
    <w:p w14:paraId="3E795580" w14:textId="77777777" w:rsidR="001E6389" w:rsidRPr="00DC67EA" w:rsidRDefault="001E6389" w:rsidP="001E6389">
      <w:pPr>
        <w:shd w:val="clear" w:color="auto" w:fill="E2EFD9" w:themeFill="accent6" w:themeFillTint="33"/>
        <w:rPr>
          <w:rFonts w:cstheme="minorHAnsi"/>
        </w:rPr>
      </w:pPr>
      <w:r w:rsidRPr="00DC67EA">
        <w:rPr>
          <w:rFonts w:cstheme="minorHAnsi"/>
        </w:rPr>
        <w:t>A couple of years ago I came back to Oregon because this is where my family is.  Since I’ve been here, I’ve been feeling better.  I started to think that I needed to do something else besides sitting in my apartment.  In September I saw an ad in the paper for a part-time dog groomer and I called them.  They asked me to come in and try out grooming a couple of dogs.  The owner liked my work and hired me on a part-time basis.</w:t>
      </w:r>
    </w:p>
    <w:p w14:paraId="4FD1DF00" w14:textId="77777777" w:rsidR="001E6389" w:rsidRPr="00DC67EA" w:rsidRDefault="001E6389" w:rsidP="001E6389">
      <w:pPr>
        <w:shd w:val="clear" w:color="auto" w:fill="E2EFD9" w:themeFill="accent6" w:themeFillTint="33"/>
        <w:rPr>
          <w:rFonts w:cstheme="minorHAnsi"/>
        </w:rPr>
      </w:pPr>
    </w:p>
    <w:p w14:paraId="4164D220" w14:textId="77777777" w:rsidR="001E6389" w:rsidRPr="00DC67EA" w:rsidRDefault="001E6389" w:rsidP="001E6389">
      <w:pPr>
        <w:shd w:val="clear" w:color="auto" w:fill="E2EFD9" w:themeFill="accent6" w:themeFillTint="33"/>
        <w:rPr>
          <w:rFonts w:cstheme="minorHAnsi"/>
        </w:rPr>
      </w:pPr>
      <w:r w:rsidRPr="00DC67EA">
        <w:rPr>
          <w:rFonts w:cstheme="minorHAnsi"/>
        </w:rPr>
        <w:t xml:space="preserve">Now I’m working with Jeff (employment specialist) to get a Pass Plan from Social Security so that I can earn extra money while I start my own dog grooming businesses.  We’re also working with a small business specialist from the local college to put together a business plan.  </w:t>
      </w:r>
    </w:p>
    <w:p w14:paraId="53DDE845" w14:textId="77777777" w:rsidR="001E6389" w:rsidRPr="00DC67EA" w:rsidRDefault="001E6389" w:rsidP="001E6389">
      <w:pPr>
        <w:shd w:val="clear" w:color="auto" w:fill="E2EFD9" w:themeFill="accent6" w:themeFillTint="33"/>
        <w:rPr>
          <w:rFonts w:cstheme="minorHAnsi"/>
        </w:rPr>
      </w:pPr>
    </w:p>
    <w:p w14:paraId="03248652" w14:textId="77777777" w:rsidR="001E6389" w:rsidRPr="00DC67EA" w:rsidRDefault="001E6389" w:rsidP="001E6389">
      <w:pPr>
        <w:shd w:val="clear" w:color="auto" w:fill="E2EFD9" w:themeFill="accent6" w:themeFillTint="33"/>
        <w:rPr>
          <w:rFonts w:cstheme="minorHAnsi"/>
        </w:rPr>
      </w:pPr>
      <w:r w:rsidRPr="00DC67EA">
        <w:rPr>
          <w:rFonts w:cstheme="minorHAnsi"/>
        </w:rPr>
        <w:t xml:space="preserve">I feel more satisfied and fulfilled with my life.  It takes my mind off my disability and gives me a chance to be with people.   I enjoy working with customers and educating customers about their dogs.  </w:t>
      </w:r>
    </w:p>
    <w:p w14:paraId="2B41B6CE" w14:textId="77777777" w:rsidR="001E6389" w:rsidRDefault="001E6389" w:rsidP="001E6389">
      <w:pPr>
        <w:rPr>
          <w:rFonts w:cstheme="minorHAnsi"/>
          <w:sz w:val="22"/>
          <w:szCs w:val="22"/>
        </w:rPr>
      </w:pPr>
    </w:p>
    <w:p w14:paraId="130ECD77" w14:textId="77777777" w:rsidR="001E6389" w:rsidRDefault="001E6389" w:rsidP="001E6389">
      <w:pPr>
        <w:rPr>
          <w:rFonts w:cstheme="minorHAnsi"/>
          <w:sz w:val="22"/>
          <w:szCs w:val="22"/>
        </w:rPr>
      </w:pPr>
    </w:p>
    <w:p w14:paraId="512DE0CC" w14:textId="77777777" w:rsidR="001E6389" w:rsidRPr="00DC67EA" w:rsidRDefault="001E6389" w:rsidP="001E6389">
      <w:pPr>
        <w:shd w:val="clear" w:color="auto" w:fill="F7CAAC" w:themeFill="accent2" w:themeFillTint="66"/>
        <w:rPr>
          <w:rFonts w:cstheme="minorHAnsi"/>
        </w:rPr>
      </w:pPr>
      <w:r w:rsidRPr="00DC67EA">
        <w:rPr>
          <w:rFonts w:cstheme="minorHAnsi"/>
        </w:rPr>
        <w:lastRenderedPageBreak/>
        <w:t>Before Janice got her job at a catering company about one year ago, she hadn’t worked in 20 years.  Now she has a job that she loves, “I tell my boss that I like working for him.  I come in not because I have to, but because I want to.”</w:t>
      </w:r>
    </w:p>
    <w:p w14:paraId="6815DFF4" w14:textId="77777777" w:rsidR="001E6389" w:rsidRPr="00DC67EA" w:rsidRDefault="001E6389" w:rsidP="001E6389">
      <w:pPr>
        <w:shd w:val="clear" w:color="auto" w:fill="F7CAAC" w:themeFill="accent2" w:themeFillTint="66"/>
        <w:rPr>
          <w:rFonts w:cstheme="minorHAnsi"/>
        </w:rPr>
      </w:pPr>
    </w:p>
    <w:p w14:paraId="2A3D8F6C" w14:textId="77777777" w:rsidR="001E6389" w:rsidRPr="00DC67EA" w:rsidRDefault="001E6389" w:rsidP="001E6389">
      <w:pPr>
        <w:shd w:val="clear" w:color="auto" w:fill="F7CAAC" w:themeFill="accent2" w:themeFillTint="66"/>
        <w:rPr>
          <w:rFonts w:cstheme="minorHAnsi"/>
        </w:rPr>
      </w:pPr>
      <w:r w:rsidRPr="00DC67EA">
        <w:rPr>
          <w:rFonts w:cstheme="minorHAnsi"/>
        </w:rPr>
        <w:t>When Janice first began working, she had fears that the building would blow away.  Her employment specialist worked with her supervisor and co-workers so that they would reassure Janice that she was safe.  Her mental health team and group home providers also provided supports by making changes to her medications and helping with intrusive thoughts.</w:t>
      </w:r>
    </w:p>
    <w:p w14:paraId="16B3FEC6" w14:textId="77777777" w:rsidR="001E6389" w:rsidRPr="00DC67EA" w:rsidRDefault="001E6389" w:rsidP="001E6389">
      <w:pPr>
        <w:shd w:val="clear" w:color="auto" w:fill="F7CAAC" w:themeFill="accent2" w:themeFillTint="66"/>
        <w:rPr>
          <w:rFonts w:cstheme="minorHAnsi"/>
        </w:rPr>
      </w:pPr>
    </w:p>
    <w:p w14:paraId="1241B1EC" w14:textId="77777777" w:rsidR="001E6389" w:rsidRPr="00DC67EA" w:rsidRDefault="001E6389" w:rsidP="001E6389">
      <w:pPr>
        <w:shd w:val="clear" w:color="auto" w:fill="F7CAAC" w:themeFill="accent2" w:themeFillTint="66"/>
        <w:rPr>
          <w:rFonts w:cstheme="minorHAnsi"/>
        </w:rPr>
      </w:pPr>
      <w:r w:rsidRPr="00DC67EA">
        <w:rPr>
          <w:rFonts w:cstheme="minorHAnsi"/>
        </w:rPr>
        <w:t>Now Janice is a valued employee.  Her co-workers asked her to stay and have lunch with them after she finished her shift, but Janice declined the offer saying that she ought to get home.  So, her co-workers tried moving their lunchtime back to noon, and eventually to 11:00AM so that lunch would occur in the middle of Janice’s work shift.  Now Janice eats with them each day she works.  “I love working with them.  They hustle around and do their thing.  I want to work.  I want to feel handy and wanted and needed.  So, I guess I’ll keep on trucking!</w:t>
      </w:r>
    </w:p>
    <w:p w14:paraId="7D5362DA" w14:textId="77777777" w:rsidR="001E6389" w:rsidRPr="00DC67EA" w:rsidRDefault="001E6389" w:rsidP="001E6389">
      <w:pPr>
        <w:shd w:val="clear" w:color="auto" w:fill="F7CAAC" w:themeFill="accent2" w:themeFillTint="66"/>
        <w:rPr>
          <w:rFonts w:cstheme="minorHAnsi"/>
        </w:rPr>
      </w:pPr>
    </w:p>
    <w:p w14:paraId="03044746" w14:textId="77777777" w:rsidR="001E6389" w:rsidRDefault="001E6389" w:rsidP="001E6389">
      <w:pPr>
        <w:pStyle w:val="NormalWeb"/>
        <w:rPr>
          <w:rFonts w:asciiTheme="minorHAnsi" w:hAnsiTheme="minorHAnsi" w:cstheme="minorHAnsi"/>
          <w:sz w:val="22"/>
          <w:szCs w:val="22"/>
        </w:rPr>
      </w:pPr>
    </w:p>
    <w:p w14:paraId="562F087E" w14:textId="77777777" w:rsidR="001E6389" w:rsidRPr="00DC67EA" w:rsidRDefault="001E6389" w:rsidP="001E6389">
      <w:pPr>
        <w:pStyle w:val="NormalWeb"/>
        <w:shd w:val="clear" w:color="auto" w:fill="FFD966" w:themeFill="accent4" w:themeFillTint="99"/>
        <w:rPr>
          <w:rFonts w:asciiTheme="minorHAnsi" w:hAnsiTheme="minorHAnsi" w:cstheme="minorHAnsi"/>
        </w:rPr>
      </w:pPr>
      <w:r w:rsidRPr="00DC67EA">
        <w:rPr>
          <w:rFonts w:asciiTheme="minorHAnsi" w:hAnsiTheme="minorHAnsi" w:cstheme="minorHAnsi"/>
        </w:rPr>
        <w:t xml:space="preserve">If it hadn’t been for everyone who helped my son since he was released from jail, he wouldn’t be the person he is today. Before he became employed, he sat around the house moping. Mental health treatment has helped him and having a job has been tremendous. Working a job is all my son talked about. Employment has given him independence, and he feels successful because he has a job. </w:t>
      </w:r>
    </w:p>
    <w:p w14:paraId="6565AF3A" w14:textId="77777777" w:rsidR="001E6389" w:rsidRPr="00DC67EA" w:rsidRDefault="001E6389" w:rsidP="001E6389">
      <w:pPr>
        <w:pStyle w:val="NormalWeb"/>
        <w:shd w:val="clear" w:color="auto" w:fill="FFD966" w:themeFill="accent4" w:themeFillTint="99"/>
        <w:rPr>
          <w:rFonts w:asciiTheme="minorHAnsi" w:hAnsiTheme="minorHAnsi" w:cstheme="minorHAnsi"/>
        </w:rPr>
      </w:pPr>
      <w:r w:rsidRPr="00DC67EA">
        <w:rPr>
          <w:rFonts w:asciiTheme="minorHAnsi" w:hAnsiTheme="minorHAnsi" w:cstheme="minorHAnsi"/>
        </w:rPr>
        <w:t xml:space="preserve">In the beginning, his IPS specialist drove him to job interviews because he didn’t have a car. The factory that hired him was willing to work with his schedule for meeting doctors and nurses. When he got the job, his grandmother helped him get a car and he paid her back when he was working. </w:t>
      </w:r>
    </w:p>
    <w:p w14:paraId="090032AB" w14:textId="77777777" w:rsidR="001E6389" w:rsidRPr="00DC67EA" w:rsidRDefault="001E6389" w:rsidP="001E6389">
      <w:pPr>
        <w:pStyle w:val="NormalWeb"/>
        <w:shd w:val="clear" w:color="auto" w:fill="FFD966" w:themeFill="accent4" w:themeFillTint="99"/>
        <w:rPr>
          <w:rFonts w:asciiTheme="minorHAnsi" w:hAnsiTheme="minorHAnsi" w:cstheme="minorHAnsi"/>
        </w:rPr>
      </w:pPr>
      <w:r w:rsidRPr="00DC67EA">
        <w:rPr>
          <w:rFonts w:asciiTheme="minorHAnsi" w:hAnsiTheme="minorHAnsi" w:cstheme="minorHAnsi"/>
        </w:rPr>
        <w:t xml:space="preserve">After the company shut down, he got laid off, but he went out and got a job on his own because he was feeling more confident. He is mechanically inclined and has been all his life. His current job is to build trailers for hauling cars and tractors. </w:t>
      </w:r>
    </w:p>
    <w:p w14:paraId="67A4817E" w14:textId="77777777" w:rsidR="001E6389" w:rsidRPr="00DC67EA" w:rsidRDefault="001E6389" w:rsidP="001E6389">
      <w:pPr>
        <w:pStyle w:val="NormalWeb"/>
        <w:shd w:val="clear" w:color="auto" w:fill="FFD966" w:themeFill="accent4" w:themeFillTint="99"/>
        <w:rPr>
          <w:rFonts w:asciiTheme="minorHAnsi" w:hAnsiTheme="minorHAnsi" w:cstheme="minorHAnsi"/>
        </w:rPr>
      </w:pPr>
      <w:r w:rsidRPr="00DC67EA">
        <w:rPr>
          <w:rFonts w:asciiTheme="minorHAnsi" w:hAnsiTheme="minorHAnsi" w:cstheme="minorHAnsi"/>
        </w:rPr>
        <w:t xml:space="preserve">I attended some appointments with my son. It gave me insight into what people were offering to him. I could see that they really wanted him to be successful. I didn’t need to worry as much about whether he would be able to work because I could see that he had a team of people who were helping him. </w:t>
      </w:r>
    </w:p>
    <w:p w14:paraId="2D08A188" w14:textId="77777777" w:rsidR="001E6389" w:rsidRPr="00402156" w:rsidRDefault="001E6389" w:rsidP="001E6389">
      <w:pPr>
        <w:rPr>
          <w:rFonts w:cstheme="minorHAnsi"/>
          <w:sz w:val="22"/>
          <w:szCs w:val="22"/>
        </w:rPr>
      </w:pPr>
    </w:p>
    <w:p w14:paraId="6A988EBD" w14:textId="39BA0B9D" w:rsidR="00D43630" w:rsidRDefault="00D43630"/>
    <w:p w14:paraId="315C4979" w14:textId="3C7B6CB7" w:rsidR="00E4192B" w:rsidRDefault="00E4192B"/>
    <w:p w14:paraId="433EB351" w14:textId="33A45F12" w:rsidR="00283F3F" w:rsidRPr="008E119C" w:rsidRDefault="00283F3F" w:rsidP="00283F3F">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19C">
        <w:rPr>
          <w:b/>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672576" behindDoc="1" locked="0" layoutInCell="1" allowOverlap="1" wp14:anchorId="376EE20D" wp14:editId="1201E7A1">
            <wp:simplePos x="0" y="0"/>
            <wp:positionH relativeFrom="margin">
              <wp:align>center</wp:align>
            </wp:positionH>
            <wp:positionV relativeFrom="paragraph">
              <wp:posOffset>-488950</wp:posOffset>
            </wp:positionV>
            <wp:extent cx="6985000" cy="9175750"/>
            <wp:effectExtent l="0" t="0" r="6350" b="6350"/>
            <wp:wrapNone/>
            <wp:docPr id="2128116179" name="Picture 212811617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10;&#10;Description automatically generated"/>
                    <pic:cNvPicPr/>
                  </pic:nvPicPr>
                  <pic:blipFill>
                    <a:blip r:embed="rId39">
                      <a:alphaModFix amt="50000"/>
                      <a:extLst>
                        <a:ext uri="{28A0092B-C50C-407E-A947-70E740481C1C}">
                          <a14:useLocalDpi xmlns:a14="http://schemas.microsoft.com/office/drawing/2010/main" val="0"/>
                        </a:ext>
                      </a:extLst>
                    </a:blip>
                    <a:stretch>
                      <a:fillRect/>
                    </a:stretch>
                  </pic:blipFill>
                  <pic:spPr>
                    <a:xfrm>
                      <a:off x="0" y="0"/>
                      <a:ext cx="6985000" cy="9175750"/>
                    </a:xfrm>
                    <a:prstGeom prst="rect">
                      <a:avLst/>
                    </a:prstGeom>
                  </pic:spPr>
                </pic:pic>
              </a:graphicData>
            </a:graphic>
            <wp14:sizeRelH relativeFrom="margin">
              <wp14:pctWidth>0</wp14:pctWidth>
            </wp14:sizeRelH>
            <wp14:sizeRelV relativeFrom="margin">
              <wp14:pctHeight>0</wp14:pctHeight>
            </wp14:sizeRelV>
          </wp:anchor>
        </w:drawing>
      </w: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sidRPr="008E119C">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ork is Recovery</w:t>
      </w:r>
    </w:p>
    <w:p w14:paraId="57720457" w14:textId="77777777" w:rsidR="00283F3F" w:rsidRDefault="00283F3F" w:rsidP="00283F3F"/>
    <w:p w14:paraId="4C1D563F" w14:textId="1BEADFFD" w:rsidR="00283F3F" w:rsidRPr="008E119C" w:rsidRDefault="00283F3F" w:rsidP="00283F3F">
      <w:pPr>
        <w:pStyle w:val="ListParagraph"/>
        <w:numPr>
          <w:ilvl w:val="0"/>
          <w:numId w:val="5"/>
        </w:numPr>
        <w:rPr>
          <w:b/>
          <w:bCs/>
          <w:sz w:val="32"/>
          <w:szCs w:val="32"/>
        </w:rPr>
      </w:pPr>
      <w:r w:rsidRPr="008E119C">
        <w:rPr>
          <w:b/>
          <w:bCs/>
          <w:sz w:val="32"/>
          <w:szCs w:val="32"/>
        </w:rPr>
        <w:t>Increased self-esteem</w:t>
      </w:r>
    </w:p>
    <w:p w14:paraId="1C828428" w14:textId="77777777" w:rsidR="00283F3F" w:rsidRPr="008E119C" w:rsidRDefault="00283F3F" w:rsidP="00283F3F">
      <w:pPr>
        <w:pStyle w:val="ListParagraph"/>
        <w:ind w:left="360"/>
        <w:rPr>
          <w:b/>
          <w:bCs/>
          <w:i/>
          <w:iCs/>
          <w:sz w:val="28"/>
          <w:szCs w:val="28"/>
        </w:rPr>
      </w:pPr>
      <w:r w:rsidRPr="008E119C">
        <w:rPr>
          <w:b/>
          <w:bCs/>
          <w:i/>
          <w:iCs/>
          <w:sz w:val="28"/>
          <w:szCs w:val="28"/>
        </w:rPr>
        <w:t>“I feel like I have accomplished something pretty cool. I’m shocked – I am more the person I was meant to be.”</w:t>
      </w:r>
    </w:p>
    <w:p w14:paraId="5614C121" w14:textId="1847FCED" w:rsidR="00283F3F" w:rsidRPr="0043314B" w:rsidRDefault="00283F3F" w:rsidP="00283F3F">
      <w:pPr>
        <w:pStyle w:val="ListParagraph"/>
        <w:rPr>
          <w:b/>
          <w:bCs/>
          <w:i/>
          <w:iCs/>
          <w:sz w:val="28"/>
          <w:szCs w:val="28"/>
        </w:rPr>
      </w:pPr>
    </w:p>
    <w:p w14:paraId="7541FD94" w14:textId="21F7DBDA" w:rsidR="00283F3F" w:rsidRPr="0043314B" w:rsidRDefault="00283F3F" w:rsidP="00283F3F">
      <w:pPr>
        <w:rPr>
          <w:b/>
          <w:bCs/>
          <w:sz w:val="28"/>
          <w:szCs w:val="28"/>
        </w:rPr>
      </w:pPr>
    </w:p>
    <w:p w14:paraId="7FAA1ADC" w14:textId="77777777" w:rsidR="00283F3F" w:rsidRPr="008E119C" w:rsidRDefault="00283F3F" w:rsidP="00283F3F">
      <w:pPr>
        <w:pStyle w:val="ListParagraph"/>
        <w:numPr>
          <w:ilvl w:val="0"/>
          <w:numId w:val="5"/>
        </w:numPr>
        <w:rPr>
          <w:b/>
          <w:bCs/>
          <w:sz w:val="32"/>
          <w:szCs w:val="32"/>
        </w:rPr>
      </w:pPr>
      <w:r w:rsidRPr="008E119C">
        <w:rPr>
          <w:b/>
          <w:bCs/>
          <w:sz w:val="32"/>
          <w:szCs w:val="32"/>
        </w:rPr>
        <w:t>Better control of psychiatric symptoms</w:t>
      </w:r>
    </w:p>
    <w:p w14:paraId="3BD5731E" w14:textId="77777777" w:rsidR="00283F3F" w:rsidRPr="008E119C" w:rsidRDefault="00283F3F" w:rsidP="00283F3F">
      <w:pPr>
        <w:pStyle w:val="ListParagraph"/>
        <w:ind w:left="360"/>
        <w:rPr>
          <w:b/>
          <w:bCs/>
          <w:i/>
          <w:iCs/>
          <w:sz w:val="28"/>
          <w:szCs w:val="28"/>
        </w:rPr>
      </w:pPr>
      <w:r w:rsidRPr="008E119C">
        <w:rPr>
          <w:b/>
          <w:bCs/>
          <w:i/>
          <w:iCs/>
          <w:sz w:val="28"/>
          <w:szCs w:val="28"/>
        </w:rPr>
        <w:t>“I have a new goal to be a dental assistant. I remember when my goal was just to get out of bed.”</w:t>
      </w:r>
    </w:p>
    <w:p w14:paraId="06AE0FDB" w14:textId="2323E8BD" w:rsidR="00283F3F" w:rsidRPr="0043314B" w:rsidRDefault="00283F3F" w:rsidP="00283F3F">
      <w:pPr>
        <w:rPr>
          <w:b/>
          <w:bCs/>
          <w:sz w:val="28"/>
          <w:szCs w:val="28"/>
        </w:rPr>
      </w:pPr>
    </w:p>
    <w:p w14:paraId="5EA302BF" w14:textId="3A342409" w:rsidR="00283F3F" w:rsidRPr="0043314B" w:rsidRDefault="00283F3F" w:rsidP="00283F3F">
      <w:pPr>
        <w:rPr>
          <w:b/>
          <w:bCs/>
          <w:sz w:val="28"/>
          <w:szCs w:val="28"/>
        </w:rPr>
      </w:pPr>
    </w:p>
    <w:p w14:paraId="2EAD5073" w14:textId="4270F90D" w:rsidR="00283F3F" w:rsidRPr="008E119C" w:rsidRDefault="00283F3F" w:rsidP="00283F3F">
      <w:pPr>
        <w:pStyle w:val="ListParagraph"/>
        <w:numPr>
          <w:ilvl w:val="0"/>
          <w:numId w:val="5"/>
        </w:numPr>
        <w:rPr>
          <w:b/>
          <w:bCs/>
          <w:sz w:val="32"/>
          <w:szCs w:val="32"/>
        </w:rPr>
      </w:pPr>
      <w:r w:rsidRPr="008E119C">
        <w:rPr>
          <w:b/>
          <w:bCs/>
          <w:sz w:val="32"/>
          <w:szCs w:val="32"/>
        </w:rPr>
        <w:t>Reduced criminal justice involvement</w:t>
      </w:r>
    </w:p>
    <w:p w14:paraId="49F4174E" w14:textId="608C941D" w:rsidR="00283F3F" w:rsidRPr="008E119C" w:rsidRDefault="00283F3F" w:rsidP="00283F3F">
      <w:pPr>
        <w:pStyle w:val="ListParagraph"/>
        <w:ind w:left="360"/>
        <w:rPr>
          <w:b/>
          <w:bCs/>
          <w:i/>
          <w:iCs/>
          <w:sz w:val="28"/>
          <w:szCs w:val="28"/>
        </w:rPr>
      </w:pPr>
      <w:r w:rsidRPr="008E119C">
        <w:rPr>
          <w:b/>
          <w:bCs/>
          <w:i/>
          <w:iCs/>
          <w:sz w:val="28"/>
          <w:szCs w:val="28"/>
        </w:rPr>
        <w:t>“In the past, I was having trouble by not working. I think I was doing drugs because I had so much free time.”</w:t>
      </w:r>
    </w:p>
    <w:p w14:paraId="342EE8C6" w14:textId="77777777" w:rsidR="00283F3F" w:rsidRPr="0043314B" w:rsidRDefault="00283F3F" w:rsidP="00283F3F">
      <w:pPr>
        <w:pStyle w:val="ListParagraph"/>
        <w:rPr>
          <w:b/>
          <w:bCs/>
          <w:i/>
          <w:iCs/>
          <w:sz w:val="28"/>
          <w:szCs w:val="28"/>
        </w:rPr>
      </w:pPr>
    </w:p>
    <w:p w14:paraId="06A4BAD1" w14:textId="76CAB123" w:rsidR="00283F3F" w:rsidRPr="0043314B" w:rsidRDefault="00283F3F" w:rsidP="00283F3F">
      <w:pPr>
        <w:rPr>
          <w:b/>
          <w:bCs/>
          <w:sz w:val="28"/>
          <w:szCs w:val="28"/>
        </w:rPr>
      </w:pPr>
    </w:p>
    <w:p w14:paraId="789F90F4" w14:textId="77777777" w:rsidR="00283F3F" w:rsidRPr="008E119C" w:rsidRDefault="00283F3F" w:rsidP="00283F3F">
      <w:pPr>
        <w:pStyle w:val="ListParagraph"/>
        <w:numPr>
          <w:ilvl w:val="0"/>
          <w:numId w:val="5"/>
        </w:numPr>
        <w:rPr>
          <w:b/>
          <w:bCs/>
          <w:sz w:val="32"/>
          <w:szCs w:val="32"/>
        </w:rPr>
      </w:pPr>
      <w:r w:rsidRPr="008E119C">
        <w:rPr>
          <w:b/>
          <w:bCs/>
          <w:sz w:val="32"/>
          <w:szCs w:val="32"/>
        </w:rPr>
        <w:t>Increased self-sufficiency</w:t>
      </w:r>
    </w:p>
    <w:p w14:paraId="1C88E737" w14:textId="0646E9C4" w:rsidR="00283F3F" w:rsidRPr="008E119C" w:rsidRDefault="00283F3F" w:rsidP="00283F3F">
      <w:pPr>
        <w:pStyle w:val="ListParagraph"/>
        <w:ind w:left="360"/>
        <w:rPr>
          <w:b/>
          <w:bCs/>
          <w:i/>
          <w:iCs/>
          <w:sz w:val="28"/>
          <w:szCs w:val="28"/>
        </w:rPr>
      </w:pPr>
      <w:r w:rsidRPr="008E119C">
        <w:rPr>
          <w:b/>
          <w:bCs/>
          <w:i/>
          <w:iCs/>
          <w:sz w:val="28"/>
          <w:szCs w:val="28"/>
        </w:rPr>
        <w:t>“In the past, people might have used labels to describe me such as ‘homeless,’ ‘mentally ill,’ and ‘welfare mother.’ Now my titles are ‘financial administrator,’ ‘college student,’ and ‘working mom."  </w:t>
      </w:r>
    </w:p>
    <w:p w14:paraId="4B1AE526" w14:textId="26269014" w:rsidR="00283F3F" w:rsidRPr="0043314B" w:rsidRDefault="00283F3F" w:rsidP="00283F3F">
      <w:pPr>
        <w:pStyle w:val="ListParagraph"/>
        <w:rPr>
          <w:b/>
          <w:bCs/>
          <w:i/>
          <w:iCs/>
          <w:sz w:val="28"/>
          <w:szCs w:val="28"/>
        </w:rPr>
      </w:pPr>
    </w:p>
    <w:p w14:paraId="61D5B72C" w14:textId="77777777" w:rsidR="00283F3F" w:rsidRPr="0043314B" w:rsidRDefault="00283F3F" w:rsidP="00283F3F">
      <w:pPr>
        <w:rPr>
          <w:b/>
          <w:bCs/>
          <w:sz w:val="28"/>
          <w:szCs w:val="28"/>
        </w:rPr>
      </w:pPr>
    </w:p>
    <w:p w14:paraId="5EE1010D" w14:textId="2D50C316" w:rsidR="00283F3F" w:rsidRPr="008E119C" w:rsidRDefault="00283F3F" w:rsidP="00283F3F">
      <w:pPr>
        <w:pStyle w:val="ListParagraph"/>
        <w:numPr>
          <w:ilvl w:val="0"/>
          <w:numId w:val="5"/>
        </w:numPr>
        <w:rPr>
          <w:b/>
          <w:bCs/>
          <w:sz w:val="32"/>
          <w:szCs w:val="32"/>
        </w:rPr>
      </w:pPr>
      <w:r w:rsidRPr="008E119C">
        <w:rPr>
          <w:b/>
          <w:bCs/>
          <w:sz w:val="32"/>
          <w:szCs w:val="32"/>
        </w:rPr>
        <w:t>Decreased dependence on others</w:t>
      </w:r>
    </w:p>
    <w:p w14:paraId="78F24967" w14:textId="77777777" w:rsidR="00283F3F" w:rsidRPr="008E119C" w:rsidRDefault="00283F3F" w:rsidP="00283F3F">
      <w:pPr>
        <w:pStyle w:val="ListParagraph"/>
        <w:ind w:left="360"/>
        <w:rPr>
          <w:b/>
          <w:bCs/>
          <w:i/>
          <w:iCs/>
          <w:sz w:val="28"/>
          <w:szCs w:val="28"/>
        </w:rPr>
      </w:pPr>
      <w:r w:rsidRPr="008E119C">
        <w:rPr>
          <w:b/>
          <w:bCs/>
          <w:i/>
          <w:iCs/>
          <w:sz w:val="28"/>
          <w:szCs w:val="28"/>
        </w:rPr>
        <w:t>“Working allows me to get things I need and want and not feel guilty.”</w:t>
      </w:r>
    </w:p>
    <w:p w14:paraId="01F6F406" w14:textId="5CC16C4A" w:rsidR="00283F3F" w:rsidRPr="0043314B" w:rsidRDefault="00283F3F" w:rsidP="00283F3F">
      <w:pPr>
        <w:pStyle w:val="ListParagraph"/>
        <w:rPr>
          <w:b/>
          <w:bCs/>
          <w:sz w:val="28"/>
          <w:szCs w:val="28"/>
        </w:rPr>
      </w:pPr>
    </w:p>
    <w:p w14:paraId="79FC4A8A" w14:textId="77777777" w:rsidR="00283F3F" w:rsidRPr="0043314B" w:rsidRDefault="00283F3F" w:rsidP="00283F3F">
      <w:pPr>
        <w:rPr>
          <w:b/>
          <w:bCs/>
          <w:sz w:val="28"/>
          <w:szCs w:val="28"/>
        </w:rPr>
      </w:pPr>
    </w:p>
    <w:p w14:paraId="5EC49176" w14:textId="77777777" w:rsidR="00283F3F" w:rsidRPr="008E119C" w:rsidRDefault="00283F3F" w:rsidP="00283F3F">
      <w:pPr>
        <w:pStyle w:val="ListParagraph"/>
        <w:numPr>
          <w:ilvl w:val="0"/>
          <w:numId w:val="5"/>
        </w:numPr>
        <w:rPr>
          <w:b/>
          <w:bCs/>
          <w:sz w:val="32"/>
          <w:szCs w:val="32"/>
        </w:rPr>
      </w:pPr>
      <w:r w:rsidRPr="008E119C">
        <w:rPr>
          <w:b/>
          <w:bCs/>
          <w:sz w:val="32"/>
          <w:szCs w:val="32"/>
        </w:rPr>
        <w:t>Increased connection to community</w:t>
      </w:r>
    </w:p>
    <w:p w14:paraId="360D3A0E" w14:textId="77777777" w:rsidR="00283F3F" w:rsidRPr="008E119C" w:rsidRDefault="00283F3F" w:rsidP="00283F3F">
      <w:pPr>
        <w:pStyle w:val="ListParagraph"/>
        <w:ind w:left="360"/>
        <w:rPr>
          <w:b/>
          <w:bCs/>
          <w:i/>
          <w:iCs/>
          <w:sz w:val="28"/>
          <w:szCs w:val="28"/>
        </w:rPr>
      </w:pPr>
      <w:r w:rsidRPr="008E119C">
        <w:rPr>
          <w:b/>
          <w:bCs/>
          <w:sz w:val="28"/>
          <w:szCs w:val="28"/>
        </w:rPr>
        <w:t>“</w:t>
      </w:r>
      <w:r w:rsidRPr="008E119C">
        <w:rPr>
          <w:b/>
          <w:bCs/>
          <w:i/>
          <w:iCs/>
          <w:sz w:val="28"/>
          <w:szCs w:val="28"/>
        </w:rPr>
        <w:t>The thing about being unemployed is that I was isolating myself and not getting out in the world. The world picks me up.”</w:t>
      </w:r>
    </w:p>
    <w:p w14:paraId="3478EAED" w14:textId="21DC0E56" w:rsidR="00283F3F" w:rsidRPr="00C73F52" w:rsidRDefault="00283F3F" w:rsidP="00283F3F">
      <w:pPr>
        <w:pStyle w:val="ListParagraph"/>
        <w:ind w:left="360"/>
      </w:pPr>
      <w:r w:rsidRPr="008E119C">
        <w:rPr>
          <w:b/>
          <w:bCs/>
          <w:i/>
          <w:iCs/>
          <w:sz w:val="28"/>
          <w:szCs w:val="28"/>
        </w:rPr>
        <w:t>“Now that I am working, I have something to talk about when I see my family. And I can hold my head up because I am paying taxes. I’m part of society again.”</w:t>
      </w:r>
      <w:r>
        <w:tab/>
      </w:r>
    </w:p>
    <w:p w14:paraId="66068670" w14:textId="6FEBB1BC" w:rsidR="00E4192B" w:rsidRDefault="00E4192B"/>
    <w:sectPr w:rsidR="00E4192B" w:rsidSect="008F70B3">
      <w:footerReference w:type="default" r:id="rId4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7B9F5" w14:textId="77777777" w:rsidR="003A4A44" w:rsidRDefault="003A4A44" w:rsidP="00222C3C">
      <w:pPr>
        <w:spacing w:line="240" w:lineRule="auto"/>
      </w:pPr>
      <w:r>
        <w:separator/>
      </w:r>
    </w:p>
  </w:endnote>
  <w:endnote w:type="continuationSeparator" w:id="0">
    <w:p w14:paraId="3CC7CB6E" w14:textId="77777777" w:rsidR="003A4A44" w:rsidRDefault="003A4A44" w:rsidP="00222C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F99D5" w14:textId="77777777" w:rsidR="00766DCB" w:rsidRPr="009153EB" w:rsidRDefault="00766DCB" w:rsidP="00766DCB">
    <w:pPr>
      <w:shd w:val="clear" w:color="auto" w:fill="FFFFFF"/>
      <w:rPr>
        <w:rFonts w:eastAsia="Times New Roman"/>
        <w:color w:val="000000"/>
        <w:sz w:val="16"/>
        <w:szCs w:val="16"/>
      </w:rPr>
    </w:pPr>
    <w:r w:rsidRPr="009153EB">
      <w:rPr>
        <w:rFonts w:eastAsia="Times New Roman"/>
        <w:color w:val="000000"/>
        <w:sz w:val="16"/>
        <w:szCs w:val="16"/>
      </w:rPr>
      <w:t>Adopted from an Ohio IPS Trainers document by the Family &amp; Peer Advocates Group for the International IPS Learning Community, March 2023</w:t>
    </w:r>
  </w:p>
  <w:p w14:paraId="56EFB0B1" w14:textId="77777777" w:rsidR="00936DBC" w:rsidRDefault="00936DBC">
    <w:pPr>
      <w:pStyle w:val="Footer"/>
    </w:pPr>
  </w:p>
  <w:p w14:paraId="1B35C123" w14:textId="2CD4F9A1" w:rsidR="00222C3C" w:rsidRDefault="00222C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3CFC5" w14:textId="77777777" w:rsidR="003A4A44" w:rsidRDefault="003A4A44" w:rsidP="00222C3C">
      <w:pPr>
        <w:spacing w:line="240" w:lineRule="auto"/>
      </w:pPr>
      <w:r>
        <w:separator/>
      </w:r>
    </w:p>
  </w:footnote>
  <w:footnote w:type="continuationSeparator" w:id="0">
    <w:p w14:paraId="7514AE8C" w14:textId="77777777" w:rsidR="003A4A44" w:rsidRDefault="003A4A44" w:rsidP="00222C3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1D5"/>
    <w:multiLevelType w:val="hybridMultilevel"/>
    <w:tmpl w:val="7554B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A37BC3"/>
    <w:multiLevelType w:val="hybridMultilevel"/>
    <w:tmpl w:val="74964416"/>
    <w:lvl w:ilvl="0" w:tplc="6D086834">
      <w:start w:val="1"/>
      <w:numFmt w:val="bullet"/>
      <w:lvlText w:val=""/>
      <w:lvlJc w:val="left"/>
      <w:pPr>
        <w:tabs>
          <w:tab w:val="num" w:pos="288"/>
        </w:tabs>
        <w:ind w:left="360" w:hanging="288"/>
      </w:pPr>
      <w:rPr>
        <w:rFonts w:ascii="Wingdings" w:hAnsi="Wingdings" w:hint="default"/>
        <w:color w:val="00008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A902DC2"/>
    <w:multiLevelType w:val="hybridMultilevel"/>
    <w:tmpl w:val="5858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DA0EB6"/>
    <w:multiLevelType w:val="hybridMultilevel"/>
    <w:tmpl w:val="1E1EC274"/>
    <w:lvl w:ilvl="0" w:tplc="932EBC4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CB71A82"/>
    <w:multiLevelType w:val="hybridMultilevel"/>
    <w:tmpl w:val="4CB2C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7238064">
    <w:abstractNumId w:val="2"/>
  </w:num>
  <w:num w:numId="2" w16cid:durableId="1627543479">
    <w:abstractNumId w:val="4"/>
  </w:num>
  <w:num w:numId="3" w16cid:durableId="620185692">
    <w:abstractNumId w:val="0"/>
  </w:num>
  <w:num w:numId="4" w16cid:durableId="2035499461">
    <w:abstractNumId w:val="1"/>
  </w:num>
  <w:num w:numId="5" w16cid:durableId="1937056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387"/>
    <w:rsid w:val="00033CFF"/>
    <w:rsid w:val="000A616B"/>
    <w:rsid w:val="000D610B"/>
    <w:rsid w:val="00105DCB"/>
    <w:rsid w:val="001102A2"/>
    <w:rsid w:val="001767A5"/>
    <w:rsid w:val="001E6389"/>
    <w:rsid w:val="00222C3C"/>
    <w:rsid w:val="00247C1C"/>
    <w:rsid w:val="00283F3F"/>
    <w:rsid w:val="00356CCF"/>
    <w:rsid w:val="003A4A44"/>
    <w:rsid w:val="004A734A"/>
    <w:rsid w:val="00551620"/>
    <w:rsid w:val="00614949"/>
    <w:rsid w:val="00636C53"/>
    <w:rsid w:val="00636E33"/>
    <w:rsid w:val="006F6E70"/>
    <w:rsid w:val="00766DCB"/>
    <w:rsid w:val="007C641C"/>
    <w:rsid w:val="00867590"/>
    <w:rsid w:val="008F70B3"/>
    <w:rsid w:val="00936DBC"/>
    <w:rsid w:val="009960C5"/>
    <w:rsid w:val="009E5A94"/>
    <w:rsid w:val="00A9796A"/>
    <w:rsid w:val="00AF6982"/>
    <w:rsid w:val="00B91387"/>
    <w:rsid w:val="00BB5AFA"/>
    <w:rsid w:val="00D21FA1"/>
    <w:rsid w:val="00D43630"/>
    <w:rsid w:val="00D96306"/>
    <w:rsid w:val="00DA2AB7"/>
    <w:rsid w:val="00E4192B"/>
    <w:rsid w:val="00EA38B0"/>
    <w:rsid w:val="00ED2691"/>
    <w:rsid w:val="00F34A56"/>
    <w:rsid w:val="00F96A98"/>
    <w:rsid w:val="00FE2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4891A"/>
  <w14:defaultImageDpi w14:val="32767"/>
  <w15:chartTrackingRefBased/>
  <w15:docId w15:val="{658F08E6-83E8-4B4F-B89A-067239AC0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7C1C"/>
    <w:pPr>
      <w:ind w:left="720"/>
      <w:contextualSpacing/>
    </w:pPr>
  </w:style>
  <w:style w:type="table" w:styleId="TableGrid">
    <w:name w:val="Table Grid"/>
    <w:basedOn w:val="TableNormal"/>
    <w:uiPriority w:val="39"/>
    <w:rsid w:val="00636C5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2C3C"/>
    <w:pPr>
      <w:tabs>
        <w:tab w:val="center" w:pos="4680"/>
        <w:tab w:val="right" w:pos="9360"/>
      </w:tabs>
      <w:spacing w:line="240" w:lineRule="auto"/>
    </w:pPr>
  </w:style>
  <w:style w:type="character" w:customStyle="1" w:styleId="HeaderChar">
    <w:name w:val="Header Char"/>
    <w:basedOn w:val="DefaultParagraphFont"/>
    <w:link w:val="Header"/>
    <w:uiPriority w:val="99"/>
    <w:rsid w:val="00222C3C"/>
  </w:style>
  <w:style w:type="paragraph" w:styleId="Footer">
    <w:name w:val="footer"/>
    <w:basedOn w:val="Normal"/>
    <w:link w:val="FooterChar"/>
    <w:uiPriority w:val="99"/>
    <w:unhideWhenUsed/>
    <w:rsid w:val="00222C3C"/>
    <w:pPr>
      <w:tabs>
        <w:tab w:val="center" w:pos="4680"/>
        <w:tab w:val="right" w:pos="9360"/>
      </w:tabs>
      <w:spacing w:line="240" w:lineRule="auto"/>
    </w:pPr>
  </w:style>
  <w:style w:type="character" w:customStyle="1" w:styleId="FooterChar">
    <w:name w:val="Footer Char"/>
    <w:basedOn w:val="DefaultParagraphFont"/>
    <w:link w:val="Footer"/>
    <w:uiPriority w:val="99"/>
    <w:rsid w:val="00222C3C"/>
  </w:style>
  <w:style w:type="paragraph" w:styleId="NormalWeb">
    <w:name w:val="Normal (Web)"/>
    <w:basedOn w:val="Normal"/>
    <w:uiPriority w:val="99"/>
    <w:unhideWhenUsed/>
    <w:rsid w:val="00551620"/>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D43630"/>
    <w:rPr>
      <w:color w:val="0563C1" w:themeColor="hyperlink"/>
      <w:u w:val="single"/>
    </w:rPr>
  </w:style>
  <w:style w:type="character" w:customStyle="1" w:styleId="apple-converted-space">
    <w:name w:val="apple-converted-space"/>
    <w:basedOn w:val="DefaultParagraphFont"/>
    <w:rsid w:val="00D436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18483">
      <w:bodyDiv w:val="1"/>
      <w:marLeft w:val="0"/>
      <w:marRight w:val="0"/>
      <w:marTop w:val="0"/>
      <w:marBottom w:val="0"/>
      <w:divBdr>
        <w:top w:val="none" w:sz="0" w:space="0" w:color="auto"/>
        <w:left w:val="none" w:sz="0" w:space="0" w:color="auto"/>
        <w:bottom w:val="none" w:sz="0" w:space="0" w:color="auto"/>
        <w:right w:val="none" w:sz="0" w:space="0" w:color="auto"/>
      </w:divBdr>
      <w:divsChild>
        <w:div w:id="1615869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pexels.com/photo/two-people-making-a-handshake-3874033/" TargetMode="External"/><Relationship Id="rId26" Type="http://schemas.openxmlformats.org/officeDocument/2006/relationships/hyperlink" Target="https://open.lib.umn.edu/businesscommunication/chapter/15-2-telephonevoip-communication/" TargetMode="External"/><Relationship Id="rId39" Type="http://schemas.openxmlformats.org/officeDocument/2006/relationships/image" Target="media/image14.png"/><Relationship Id="rId21" Type="http://schemas.openxmlformats.org/officeDocument/2006/relationships/image" Target="media/image8.jpeg"/><Relationship Id="rId34" Type="http://schemas.openxmlformats.org/officeDocument/2006/relationships/hyperlink" Target="https://www.ablenrc.org" TargetMode="Externa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picpedia.org/chalkboard/j/job-search.html" TargetMode="External"/><Relationship Id="rId20" Type="http://schemas.openxmlformats.org/officeDocument/2006/relationships/hyperlink" Target="https://www.bundabergnow.com/2020/09/12/youth-insearch-offers-peer-to-peer-support/" TargetMode="External"/><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ggwash.org/view/7209/encourage-better-conditions-for-restaurant-workers" TargetMode="External"/><Relationship Id="rId32" Type="http://schemas.openxmlformats.org/officeDocument/2006/relationships/hyperlink" Target="https://www.ssa.gov/work/WIPA.html" TargetMode="External"/><Relationship Id="rId37" Type="http://schemas.openxmlformats.org/officeDocument/2006/relationships/hyperlink" Target="https://gcc02.safelinks.protection.outlook.com/?url=http%3A%2F%2Fwww.db101.org%2F&amp;data=05%7C01%7CSarah.Swanson%40nyspi.columbia.edu%7Ce1995a7786ad4fe5fbaa08da8b8fbc71%7Cf46cb8ea79004d108ceb80e8c1c81ee7%7C0%7C0%7C637975746736350956%7CUnknown%7CTWFpbGZsb3d8eyJWIjoiMC4wLjAwMDAiLCJQIjoiV2luMzIiLCJBTiI6Ik1haWwiLCJXVCI6Mn0%3D%7C3000%7C%7C%7C&amp;sdata=88iktrZt%2BQ1H6GYuU02qXmSbNlWMiTHRHdiS0gg2%2FVs%3D&amp;reserved=0"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pixabay.com/en/person-centred-person-centred-support-3337893/" TargetMode="External"/><Relationship Id="rId36" Type="http://schemas.openxmlformats.org/officeDocument/2006/relationships/hyperlink" Target="https://www.ssa.gov/redbook/" TargetMode="External"/><Relationship Id="rId10" Type="http://schemas.openxmlformats.org/officeDocument/2006/relationships/hyperlink" Target="https://www.rawpixel.com/image/537063/free-photo-image-leader-different-unique" TargetMode="External"/><Relationship Id="rId19" Type="http://schemas.openxmlformats.org/officeDocument/2006/relationships/image" Target="media/image7.jpeg"/><Relationship Id="rId31" Type="http://schemas.openxmlformats.org/officeDocument/2006/relationships/hyperlink" Target="https://choosework.ssa.gov/library/fact-sheet-benefits-counseling-and-the-path-to-employment"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pixnio.com/people/seven-people-at-meeting-on-office" TargetMode="External"/><Relationship Id="rId22" Type="http://schemas.openxmlformats.org/officeDocument/2006/relationships/hyperlink" Target="https://pxhere.com/en/photo/1558523" TargetMode="External"/><Relationship Id="rId27" Type="http://schemas.openxmlformats.org/officeDocument/2006/relationships/image" Target="media/image11.png"/><Relationship Id="rId30" Type="http://schemas.openxmlformats.org/officeDocument/2006/relationships/hyperlink" Target="https://tscpl.org/tscpl-community/broadband" TargetMode="External"/><Relationship Id="rId35" Type="http://schemas.openxmlformats.org/officeDocument/2006/relationships/image" Target="media/image13.png"/><Relationship Id="rId8" Type="http://schemas.openxmlformats.org/officeDocument/2006/relationships/hyperlink" Target="https://www.rawpixel.com/image/457513/free-illustration-vector-question-ask-asking" TargetMode="External"/><Relationship Id="rId3" Type="http://schemas.openxmlformats.org/officeDocument/2006/relationships/settings" Target="settings.xml"/><Relationship Id="rId12" Type="http://schemas.openxmlformats.org/officeDocument/2006/relationships/hyperlink" Target="https://www.stock-free.org/make-money-dollar-usd-page-11.html"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rsa.ed.gov/about/states" TargetMode="External"/><Relationship Id="rId38" Type="http://schemas.openxmlformats.org/officeDocument/2006/relationships/hyperlink" Target="https://ipswork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9</Pages>
  <Words>2405</Words>
  <Characters>13714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Swanson</dc:creator>
  <cp:keywords/>
  <dc:description/>
  <cp:lastModifiedBy>Keleher, Jennie (NYSPI)</cp:lastModifiedBy>
  <cp:revision>18</cp:revision>
  <dcterms:created xsi:type="dcterms:W3CDTF">2023-04-05T02:59:00Z</dcterms:created>
  <dcterms:modified xsi:type="dcterms:W3CDTF">2023-04-05T03:14:00Z</dcterms:modified>
</cp:coreProperties>
</file>